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1" w:type="dxa"/>
        <w:tblCellSpacing w:w="0" w:type="dxa"/>
        <w:shd w:val="clear" w:color="auto" w:fill="FFFFFF"/>
        <w:tblCellMar>
          <w:left w:w="0" w:type="dxa"/>
          <w:right w:w="0" w:type="dxa"/>
        </w:tblCellMar>
        <w:tblLook w:val="04A0" w:firstRow="1" w:lastRow="0" w:firstColumn="1" w:lastColumn="0" w:noHBand="0" w:noVBand="1"/>
      </w:tblPr>
      <w:tblGrid>
        <w:gridCol w:w="3348"/>
        <w:gridCol w:w="6003"/>
      </w:tblGrid>
      <w:tr w:rsidR="00030C96" w:rsidRPr="00030C96" w14:paraId="5287E40D" w14:textId="77777777" w:rsidTr="00176B58">
        <w:trPr>
          <w:tblCellSpacing w:w="0" w:type="dxa"/>
        </w:trPr>
        <w:tc>
          <w:tcPr>
            <w:tcW w:w="3348" w:type="dxa"/>
            <w:shd w:val="clear" w:color="auto" w:fill="FFFFFF"/>
            <w:tcMar>
              <w:top w:w="0" w:type="dxa"/>
              <w:left w:w="108" w:type="dxa"/>
              <w:bottom w:w="0" w:type="dxa"/>
              <w:right w:w="108" w:type="dxa"/>
            </w:tcMar>
            <w:hideMark/>
          </w:tcPr>
          <w:p w14:paraId="0A086A7E" w14:textId="62C7B9E0" w:rsidR="004927F4" w:rsidRPr="00030C96" w:rsidRDefault="00B648AB" w:rsidP="00B648AB">
            <w:pPr>
              <w:spacing w:before="120" w:after="120" w:line="234" w:lineRule="atLeast"/>
              <w:jc w:val="center"/>
              <w:rPr>
                <w:rFonts w:ascii="Times New Roman" w:eastAsia="Times New Roman" w:hAnsi="Times New Roman" w:cs="Times New Roman"/>
                <w:sz w:val="26"/>
                <w:szCs w:val="26"/>
              </w:rPr>
            </w:pPr>
            <w:r w:rsidRPr="00030C96">
              <w:rPr>
                <w:rFonts w:ascii="Times New Roman" w:eastAsia="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2332AE01" wp14:editId="790B2F86">
                      <wp:simplePos x="0" y="0"/>
                      <wp:positionH relativeFrom="column">
                        <wp:posOffset>791403</wp:posOffset>
                      </wp:positionH>
                      <wp:positionV relativeFrom="paragraph">
                        <wp:posOffset>297677</wp:posOffset>
                      </wp:positionV>
                      <wp:extent cx="429371"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4293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ADC531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3pt,23.45pt" to="96.1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" strokecolor="black [3200]" strokeweight=".5pt">
                      <v:stroke joinstyle="miter"/>
                    </v:line>
                  </w:pict>
                </mc:Fallback>
              </mc:AlternateContent>
            </w:r>
            <w:r w:rsidR="004927F4" w:rsidRPr="00030C96">
              <w:rPr>
                <w:rFonts w:ascii="Times New Roman" w:eastAsia="Times New Roman" w:hAnsi="Times New Roman" w:cs="Times New Roman"/>
                <w:b/>
                <w:bCs/>
                <w:sz w:val="26"/>
                <w:szCs w:val="26"/>
              </w:rPr>
              <w:t>CHÍNH PHỦ</w:t>
            </w:r>
            <w:r w:rsidR="004927F4" w:rsidRPr="00030C96">
              <w:rPr>
                <w:rFonts w:ascii="Times New Roman" w:eastAsia="Times New Roman" w:hAnsi="Times New Roman" w:cs="Times New Roman"/>
                <w:b/>
                <w:bCs/>
                <w:sz w:val="26"/>
                <w:szCs w:val="26"/>
              </w:rPr>
              <w:br/>
            </w:r>
            <w:r w:rsidR="00885C4E" w:rsidRPr="00030C96">
              <w:rPr>
                <w:rFonts w:ascii="Times New Roman" w:eastAsia="Times New Roman" w:hAnsi="Times New Roman" w:cs="Times New Roman"/>
                <w:b/>
                <w:bCs/>
                <w:sz w:val="26"/>
                <w:szCs w:val="26"/>
              </w:rPr>
              <w:t xml:space="preserve">                        </w:t>
            </w:r>
          </w:p>
        </w:tc>
        <w:tc>
          <w:tcPr>
            <w:tcW w:w="6003" w:type="dxa"/>
            <w:shd w:val="clear" w:color="auto" w:fill="FFFFFF"/>
            <w:tcMar>
              <w:top w:w="0" w:type="dxa"/>
              <w:left w:w="108" w:type="dxa"/>
              <w:bottom w:w="0" w:type="dxa"/>
              <w:right w:w="108" w:type="dxa"/>
            </w:tcMar>
            <w:hideMark/>
          </w:tcPr>
          <w:p w14:paraId="7FEA172C" w14:textId="3A4C94C5" w:rsidR="004927F4" w:rsidRPr="00030C96" w:rsidRDefault="00B648AB" w:rsidP="00B648AB">
            <w:pPr>
              <w:spacing w:before="120" w:after="120" w:line="234" w:lineRule="atLeast"/>
              <w:jc w:val="center"/>
              <w:rPr>
                <w:rFonts w:ascii="Times New Roman" w:eastAsia="Times New Roman" w:hAnsi="Times New Roman" w:cs="Times New Roman"/>
                <w:sz w:val="26"/>
                <w:szCs w:val="26"/>
              </w:rPr>
            </w:pPr>
            <w:r w:rsidRPr="00030C96">
              <w:rPr>
                <w:rFonts w:ascii="Times New Roman" w:eastAsia="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26F419D1" wp14:editId="02A9A3BB">
                      <wp:simplePos x="0" y="0"/>
                      <wp:positionH relativeFrom="column">
                        <wp:posOffset>844080</wp:posOffset>
                      </wp:positionH>
                      <wp:positionV relativeFrom="paragraph">
                        <wp:posOffset>480557</wp:posOffset>
                      </wp:positionV>
                      <wp:extent cx="2019631"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196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E0E35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6.45pt,37.85pt" to="225.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" strokecolor="black [3200]" strokeweight=".5pt">
                      <v:stroke joinstyle="miter"/>
                    </v:line>
                  </w:pict>
                </mc:Fallback>
              </mc:AlternateContent>
            </w:r>
            <w:r w:rsidR="004927F4" w:rsidRPr="00030C96">
              <w:rPr>
                <w:rFonts w:ascii="Times New Roman" w:eastAsia="Times New Roman" w:hAnsi="Times New Roman" w:cs="Times New Roman"/>
                <w:b/>
                <w:bCs/>
                <w:sz w:val="26"/>
                <w:szCs w:val="26"/>
              </w:rPr>
              <w:t>CỘNG HÒA XÃ HỘI CHỦ NGHĨA VIỆT NAM</w:t>
            </w:r>
            <w:r w:rsidR="004927F4" w:rsidRPr="00030C96">
              <w:rPr>
                <w:rFonts w:ascii="Times New Roman" w:eastAsia="Times New Roman" w:hAnsi="Times New Roman" w:cs="Times New Roman"/>
                <w:b/>
                <w:bCs/>
                <w:sz w:val="26"/>
                <w:szCs w:val="26"/>
              </w:rPr>
              <w:br/>
              <w:t>Độc lập - Tự do - Hạnh phúc</w:t>
            </w:r>
            <w:r w:rsidR="004927F4" w:rsidRPr="00030C96">
              <w:rPr>
                <w:rFonts w:ascii="Times New Roman" w:eastAsia="Times New Roman" w:hAnsi="Times New Roman" w:cs="Times New Roman"/>
                <w:b/>
                <w:bCs/>
                <w:sz w:val="26"/>
                <w:szCs w:val="26"/>
              </w:rPr>
              <w:br/>
            </w:r>
          </w:p>
        </w:tc>
      </w:tr>
      <w:tr w:rsidR="00030C96" w:rsidRPr="00030C96" w14:paraId="2D719C79" w14:textId="77777777" w:rsidTr="00176B58">
        <w:trPr>
          <w:tblCellSpacing w:w="0" w:type="dxa"/>
        </w:trPr>
        <w:tc>
          <w:tcPr>
            <w:tcW w:w="3348" w:type="dxa"/>
            <w:shd w:val="clear" w:color="auto" w:fill="FFFFFF"/>
            <w:tcMar>
              <w:top w:w="0" w:type="dxa"/>
              <w:left w:w="108" w:type="dxa"/>
              <w:bottom w:w="0" w:type="dxa"/>
              <w:right w:w="108" w:type="dxa"/>
            </w:tcMar>
            <w:hideMark/>
          </w:tcPr>
          <w:p w14:paraId="4244A44F" w14:textId="776974FC" w:rsidR="004927F4" w:rsidRPr="00030C96" w:rsidRDefault="00B648AB" w:rsidP="005D6C6C">
            <w:pPr>
              <w:spacing w:before="120" w:after="120" w:line="234" w:lineRule="atLeast"/>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 xml:space="preserve">       Số:         /</w:t>
            </w:r>
            <w:r w:rsidR="00B12844" w:rsidRPr="00030C96">
              <w:rPr>
                <w:rFonts w:ascii="Times New Roman" w:eastAsia="Times New Roman" w:hAnsi="Times New Roman" w:cs="Times New Roman"/>
                <w:sz w:val="28"/>
                <w:szCs w:val="28"/>
              </w:rPr>
              <w:t>2026/</w:t>
            </w:r>
            <w:r w:rsidRPr="00030C96">
              <w:rPr>
                <w:rFonts w:ascii="Times New Roman" w:eastAsia="Times New Roman" w:hAnsi="Times New Roman" w:cs="Times New Roman"/>
                <w:sz w:val="28"/>
                <w:szCs w:val="28"/>
              </w:rPr>
              <w:t>NĐ-</w:t>
            </w:r>
            <w:r w:rsidR="004927F4" w:rsidRPr="00030C96">
              <w:rPr>
                <w:rFonts w:ascii="Times New Roman" w:eastAsia="Times New Roman" w:hAnsi="Times New Roman" w:cs="Times New Roman"/>
                <w:sz w:val="28"/>
                <w:szCs w:val="28"/>
              </w:rPr>
              <w:t>CP</w:t>
            </w:r>
          </w:p>
        </w:tc>
        <w:tc>
          <w:tcPr>
            <w:tcW w:w="6003" w:type="dxa"/>
            <w:shd w:val="clear" w:color="auto" w:fill="FFFFFF"/>
            <w:tcMar>
              <w:top w:w="0" w:type="dxa"/>
              <w:left w:w="108" w:type="dxa"/>
              <w:bottom w:w="0" w:type="dxa"/>
              <w:right w:w="108" w:type="dxa"/>
            </w:tcMar>
            <w:hideMark/>
          </w:tcPr>
          <w:p w14:paraId="5E603F84" w14:textId="2E1D82AA" w:rsidR="004927F4" w:rsidRPr="00030C96" w:rsidRDefault="00176B58" w:rsidP="005D6C6C">
            <w:pPr>
              <w:spacing w:before="120" w:after="120" w:line="234" w:lineRule="atLeast"/>
              <w:jc w:val="both"/>
              <w:rPr>
                <w:rFonts w:ascii="Times New Roman" w:eastAsia="Times New Roman" w:hAnsi="Times New Roman" w:cs="Times New Roman"/>
                <w:sz w:val="28"/>
                <w:szCs w:val="28"/>
              </w:rPr>
            </w:pPr>
            <w:r w:rsidRPr="00030C96">
              <w:rPr>
                <w:rFonts w:ascii="Times New Roman" w:eastAsia="Times New Roman" w:hAnsi="Times New Roman" w:cs="Times New Roman"/>
                <w:i/>
                <w:iCs/>
                <w:sz w:val="28"/>
                <w:szCs w:val="28"/>
              </w:rPr>
              <w:t xml:space="preserve">  </w:t>
            </w:r>
            <w:r w:rsidR="00B648AB" w:rsidRPr="00030C96">
              <w:rPr>
                <w:rFonts w:ascii="Times New Roman" w:eastAsia="Times New Roman" w:hAnsi="Times New Roman" w:cs="Times New Roman"/>
                <w:i/>
                <w:iCs/>
                <w:sz w:val="28"/>
                <w:szCs w:val="28"/>
              </w:rPr>
              <w:t xml:space="preserve">          </w:t>
            </w:r>
            <w:r w:rsidRPr="00030C96">
              <w:rPr>
                <w:rFonts w:ascii="Times New Roman" w:eastAsia="Times New Roman" w:hAnsi="Times New Roman" w:cs="Times New Roman"/>
                <w:i/>
                <w:iCs/>
                <w:sz w:val="28"/>
                <w:szCs w:val="28"/>
              </w:rPr>
              <w:t xml:space="preserve"> </w:t>
            </w:r>
            <w:r w:rsidR="00B648AB" w:rsidRPr="00030C96">
              <w:rPr>
                <w:rFonts w:ascii="Times New Roman" w:eastAsia="Times New Roman" w:hAnsi="Times New Roman" w:cs="Times New Roman"/>
                <w:i/>
                <w:iCs/>
                <w:sz w:val="28"/>
                <w:szCs w:val="28"/>
              </w:rPr>
              <w:t xml:space="preserve">     </w:t>
            </w:r>
            <w:r w:rsidR="00A13E5E" w:rsidRPr="00030C96">
              <w:rPr>
                <w:rFonts w:ascii="Times New Roman" w:eastAsia="Times New Roman" w:hAnsi="Times New Roman" w:cs="Times New Roman"/>
                <w:i/>
                <w:iCs/>
                <w:sz w:val="28"/>
                <w:szCs w:val="28"/>
              </w:rPr>
              <w:t>Hà Nội, ngày    tháng    năm 2026</w:t>
            </w:r>
          </w:p>
        </w:tc>
      </w:tr>
    </w:tbl>
    <w:p w14:paraId="7A8C888C" w14:textId="39FDE8F3" w:rsidR="004927F4" w:rsidRPr="00030C96" w:rsidRDefault="00AE471F" w:rsidP="005D6C6C">
      <w:pPr>
        <w:shd w:val="clear" w:color="auto" w:fill="FFFFFF"/>
        <w:spacing w:before="120" w:after="120" w:line="234" w:lineRule="atLeast"/>
        <w:jc w:val="both"/>
        <w:rPr>
          <w:rFonts w:ascii="Times New Roman" w:eastAsia="Times New Roman" w:hAnsi="Times New Roman" w:cs="Times New Roman"/>
          <w:sz w:val="28"/>
          <w:szCs w:val="28"/>
        </w:rPr>
      </w:pPr>
      <w:r w:rsidRPr="00030C96">
        <w:rPr>
          <w:noProof/>
        </w:rPr>
        <mc:AlternateContent>
          <mc:Choice Requires="wps">
            <w:drawing>
              <wp:anchor distT="0" distB="0" distL="114300" distR="114300" simplePos="0" relativeHeight="251662336" behindDoc="0" locked="0" layoutInCell="1" hidden="0" allowOverlap="1" wp14:anchorId="4745F6B0" wp14:editId="074EEC25">
                <wp:simplePos x="0" y="0"/>
                <wp:positionH relativeFrom="column">
                  <wp:posOffset>510126</wp:posOffset>
                </wp:positionH>
                <wp:positionV relativeFrom="paragraph">
                  <wp:posOffset>-9912</wp:posOffset>
                </wp:positionV>
                <wp:extent cx="1237376" cy="612251"/>
                <wp:effectExtent l="0" t="0" r="20320" b="16510"/>
                <wp:wrapNone/>
                <wp:docPr id="3" name="Rectangle 3"/>
                <wp:cNvGraphicFramePr/>
                <a:graphic xmlns:a="http://schemas.openxmlformats.org/drawingml/2006/main">
                  <a:graphicData uri="http://schemas.microsoft.com/office/word/2010/wordprocessingShape">
                    <wps:wsp>
                      <wps:cNvSpPr/>
                      <wps:spPr>
                        <a:xfrm>
                          <a:off x="0" y="0"/>
                          <a:ext cx="1237376" cy="612251"/>
                        </a:xfrm>
                        <a:prstGeom prst="rect">
                          <a:avLst/>
                        </a:prstGeom>
                        <a:solidFill>
                          <a:srgbClr val="FFFFFF"/>
                        </a:solidFill>
                        <a:ln w="9525" cap="flat" cmpd="sng">
                          <a:solidFill>
                            <a:srgbClr val="000000"/>
                          </a:solidFill>
                          <a:prstDash val="solid"/>
                          <a:round/>
                          <a:headEnd type="none" w="sm" len="sm"/>
                          <a:tailEnd type="none" w="sm" len="sm"/>
                        </a:ln>
                      </wps:spPr>
                      <wps:txbx>
                        <w:txbxContent>
                          <w:p w14:paraId="07C88D6A" w14:textId="6C106FCD" w:rsidR="00481506" w:rsidRDefault="00481506" w:rsidP="00AE471F">
                            <w:pPr>
                              <w:spacing w:after="0" w:line="240" w:lineRule="atLeast"/>
                              <w:jc w:val="center"/>
                              <w:textDirection w:val="btL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DỰ THẢO </w:t>
                            </w:r>
                          </w:p>
                          <w:p w14:paraId="4D9DF280" w14:textId="1DBE8828" w:rsidR="00481506" w:rsidRDefault="00481506" w:rsidP="00AE471F">
                            <w:pPr>
                              <w:spacing w:after="0" w:line="240" w:lineRule="atLeast"/>
                              <w:jc w:val="center"/>
                              <w:textDirection w:val="btLr"/>
                            </w:pPr>
                            <w:r>
                              <w:rPr>
                                <w:rFonts w:ascii="Times New Roman" w:eastAsia="Times New Roman" w:hAnsi="Times New Roman" w:cs="Times New Roman"/>
                                <w:b/>
                                <w:color w:val="000000"/>
                              </w:rPr>
                              <w:t>Ngày 21/7/2026</w:t>
                            </w:r>
                          </w:p>
                          <w:p w14:paraId="33E5C339" w14:textId="6ADA54D9" w:rsidR="00481506" w:rsidRDefault="00481506" w:rsidP="00AE471F">
                            <w:pPr>
                              <w:spacing w:after="0" w:line="240" w:lineRule="atLeast"/>
                              <w:jc w:val="center"/>
                              <w:textDirection w:val="btL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(gửi xin ý kiến)</w:t>
                            </w:r>
                          </w:p>
                          <w:p w14:paraId="0F841EA1" w14:textId="77777777" w:rsidR="00481506" w:rsidRDefault="00481506" w:rsidP="00AE471F">
                            <w:pPr>
                              <w:spacing w:line="275" w:lineRule="auto"/>
                              <w:jc w:val="center"/>
                              <w:textDirection w:val="btLr"/>
                            </w:pPr>
                          </w:p>
                        </w:txbxContent>
                      </wps:txbx>
                      <wps:bodyPr spcFirstLastPara="1" wrap="square" lIns="91425" tIns="45700" rIns="91425" bIns="45700" anchor="ctr" anchorCtr="0">
                        <a:noAutofit/>
                      </wps:bodyPr>
                    </wps:wsp>
                  </a:graphicData>
                </a:graphic>
                <wp14:sizeRelV relativeFrom="margin">
                  <wp14:pctHeight>0</wp14:pctHeight>
                </wp14:sizeRelV>
              </wp:anchor>
            </w:drawing>
          </mc:Choice>
          <mc:Fallback>
            <w:pict>
              <v:rect w14:anchorId="4745F6B0" id="Rectangle 3" o:spid="_x0000_s1026" style="position:absolute;left:0;text-align:left;margin-left:40.15pt;margin-top:-.8pt;width:97.45pt;height:48.2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">
                <v:stroke startarrowwidth="narrow" startarrowlength="short" endarrowwidth="narrow" endarrowlength="short" joinstyle="round"/>
                <v:textbox inset="2.53958mm,1.2694mm,2.53958mm,1.2694mm">
                  <w:txbxContent>
                    <w:p w14:paraId="07C88D6A" w14:textId="6C106FCD" w:rsidR="00481506" w:rsidRDefault="00481506" w:rsidP="00AE471F">
                      <w:pPr>
                        <w:spacing w:after="0" w:line="240" w:lineRule="atLeast"/>
                        <w:jc w:val="center"/>
                        <w:textDirection w:val="btL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DỰ THẢO </w:t>
                      </w:r>
                    </w:p>
                    <w:p w14:paraId="4D9DF280" w14:textId="1DBE8828" w:rsidR="00481506" w:rsidRDefault="00481506" w:rsidP="00AE471F">
                      <w:pPr>
                        <w:spacing w:after="0" w:line="240" w:lineRule="atLeast"/>
                        <w:jc w:val="center"/>
                        <w:textDirection w:val="btLr"/>
                      </w:pPr>
                      <w:r>
                        <w:rPr>
                          <w:rFonts w:ascii="Times New Roman" w:eastAsia="Times New Roman" w:hAnsi="Times New Roman" w:cs="Times New Roman"/>
                          <w:b/>
                          <w:color w:val="000000"/>
                        </w:rPr>
                        <w:t>Ngày 21/7/2026</w:t>
                      </w:r>
                    </w:p>
                    <w:p w14:paraId="33E5C339" w14:textId="6ADA54D9" w:rsidR="00481506" w:rsidRDefault="00481506" w:rsidP="00AE471F">
                      <w:pPr>
                        <w:spacing w:after="0" w:line="240" w:lineRule="atLeast"/>
                        <w:jc w:val="center"/>
                        <w:textDirection w:val="btLr"/>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(gửi xin ý kiến)</w:t>
                      </w:r>
                    </w:p>
                    <w:p w14:paraId="0F841EA1" w14:textId="77777777" w:rsidR="00481506" w:rsidRDefault="00481506" w:rsidP="00AE471F">
                      <w:pPr>
                        <w:spacing w:line="275" w:lineRule="auto"/>
                        <w:jc w:val="center"/>
                        <w:textDirection w:val="btLr"/>
                      </w:pPr>
                    </w:p>
                  </w:txbxContent>
                </v:textbox>
              </v:rect>
            </w:pict>
          </mc:Fallback>
        </mc:AlternateContent>
      </w:r>
      <w:r w:rsidR="004927F4" w:rsidRPr="00030C96">
        <w:rPr>
          <w:rFonts w:ascii="Times New Roman" w:eastAsia="Times New Roman" w:hAnsi="Times New Roman" w:cs="Times New Roman"/>
          <w:sz w:val="28"/>
          <w:szCs w:val="28"/>
        </w:rPr>
        <w:t> </w:t>
      </w:r>
    </w:p>
    <w:p w14:paraId="7C5F64B5" w14:textId="7E756B43" w:rsidR="004927F4" w:rsidRPr="00030C96" w:rsidRDefault="004927F4" w:rsidP="00C12ABE">
      <w:pPr>
        <w:shd w:val="clear" w:color="auto" w:fill="FFFFFF"/>
        <w:spacing w:before="120" w:after="0" w:line="340" w:lineRule="exact"/>
        <w:jc w:val="center"/>
        <w:rPr>
          <w:rFonts w:ascii="Times New Roman" w:eastAsia="Times New Roman" w:hAnsi="Times New Roman" w:cs="Times New Roman"/>
          <w:b/>
          <w:bCs/>
          <w:sz w:val="28"/>
          <w:szCs w:val="28"/>
        </w:rPr>
      </w:pPr>
      <w:bookmarkStart w:id="0" w:name="loai_1"/>
      <w:r w:rsidRPr="00030C96">
        <w:rPr>
          <w:rFonts w:ascii="Times New Roman" w:eastAsia="Times New Roman" w:hAnsi="Times New Roman" w:cs="Times New Roman"/>
          <w:b/>
          <w:bCs/>
          <w:sz w:val="28"/>
          <w:szCs w:val="28"/>
        </w:rPr>
        <w:t>NGHỊ ĐỊNH</w:t>
      </w:r>
      <w:bookmarkEnd w:id="0"/>
    </w:p>
    <w:p w14:paraId="79A0E39F" w14:textId="483C6A4F" w:rsidR="00A53505" w:rsidRPr="00030C96" w:rsidRDefault="00A53505" w:rsidP="00C12ABE">
      <w:pPr>
        <w:shd w:val="clear" w:color="auto" w:fill="FFFFFF"/>
        <w:spacing w:before="120" w:after="0" w:line="340" w:lineRule="exact"/>
        <w:jc w:val="center"/>
        <w:rPr>
          <w:rFonts w:ascii="Times New Roman" w:eastAsia="Times New Roman" w:hAnsi="Times New Roman" w:cs="Times New Roman"/>
          <w:b/>
          <w:bCs/>
          <w:sz w:val="28"/>
          <w:szCs w:val="28"/>
        </w:rPr>
      </w:pPr>
      <w:r w:rsidRPr="00030C96">
        <w:rPr>
          <w:rFonts w:ascii="Times New Roman" w:eastAsia="Times New Roman" w:hAnsi="Times New Roman" w:cs="Times New Roman"/>
          <w:b/>
          <w:bCs/>
          <w:sz w:val="28"/>
          <w:szCs w:val="28"/>
        </w:rPr>
        <w:t>Về kiểm soát thủ tục hành chính</w:t>
      </w:r>
    </w:p>
    <w:p w14:paraId="50C72BCB" w14:textId="132FB91A" w:rsidR="00A53505" w:rsidRPr="00030C96" w:rsidRDefault="00A53505" w:rsidP="00C12ABE">
      <w:pPr>
        <w:shd w:val="clear" w:color="auto" w:fill="FFFFFF"/>
        <w:spacing w:before="120" w:after="0" w:line="340" w:lineRule="exact"/>
        <w:jc w:val="center"/>
        <w:rPr>
          <w:rFonts w:ascii="Times New Roman" w:eastAsia="Times New Roman" w:hAnsi="Times New Roman" w:cs="Times New Roman"/>
          <w:sz w:val="28"/>
          <w:szCs w:val="28"/>
        </w:rPr>
      </w:pPr>
    </w:p>
    <w:p w14:paraId="1A37EA95" w14:textId="77777777" w:rsidR="005F41A1" w:rsidRPr="00030C96" w:rsidRDefault="005F41A1" w:rsidP="00A53505">
      <w:pPr>
        <w:pStyle w:val="NormalWeb"/>
        <w:shd w:val="clear" w:color="auto" w:fill="FFFFFF"/>
        <w:spacing w:before="120" w:beforeAutospacing="0" w:after="0" w:afterAutospacing="0" w:line="340" w:lineRule="exact"/>
        <w:ind w:firstLine="720"/>
        <w:jc w:val="both"/>
        <w:rPr>
          <w:sz w:val="28"/>
          <w:szCs w:val="28"/>
        </w:rPr>
      </w:pPr>
      <w:bookmarkStart w:id="1" w:name="chuong_1"/>
      <w:r w:rsidRPr="00030C96">
        <w:rPr>
          <w:i/>
          <w:iCs/>
          <w:sz w:val="28"/>
          <w:szCs w:val="28"/>
        </w:rPr>
        <w:t>Căn cứ </w:t>
      </w:r>
      <w:bookmarkStart w:id="2" w:name="tvpllink_oztzitmbya"/>
      <w:r w:rsidRPr="00030C96">
        <w:rPr>
          <w:i/>
          <w:iCs/>
          <w:sz w:val="28"/>
          <w:szCs w:val="28"/>
        </w:rPr>
        <w:fldChar w:fldCharType="begin"/>
      </w:r>
      <w:r w:rsidRPr="00030C96">
        <w:rPr>
          <w:i/>
          <w:iCs/>
          <w:sz w:val="28"/>
          <w:szCs w:val="28"/>
        </w:rPr>
        <w:instrText xml:space="preserve"> HYPERLINK "https://thuvienphapluat.vn/van-ban/Bo-may-hanh-chinh/Luat-To-chuc-Chinh-phu-2025-so-63-2025-QH15-639242.aspx" \t "_blank" </w:instrText>
      </w:r>
      <w:r w:rsidRPr="00030C96">
        <w:rPr>
          <w:i/>
          <w:iCs/>
          <w:sz w:val="28"/>
          <w:szCs w:val="28"/>
        </w:rPr>
        <w:fldChar w:fldCharType="separate"/>
      </w:r>
      <w:r w:rsidRPr="00030C96">
        <w:rPr>
          <w:rStyle w:val="Hyperlink"/>
          <w:i/>
          <w:iCs/>
          <w:color w:val="auto"/>
          <w:sz w:val="28"/>
          <w:szCs w:val="28"/>
          <w:u w:val="none"/>
        </w:rPr>
        <w:t>Luật Tổ chức Chính phủ số 63/2025/QH15</w:t>
      </w:r>
      <w:r w:rsidRPr="00030C96">
        <w:rPr>
          <w:i/>
          <w:iCs/>
          <w:sz w:val="28"/>
          <w:szCs w:val="28"/>
        </w:rPr>
        <w:fldChar w:fldCharType="end"/>
      </w:r>
      <w:bookmarkEnd w:id="2"/>
      <w:r w:rsidRPr="00030C96">
        <w:rPr>
          <w:i/>
          <w:iCs/>
          <w:sz w:val="28"/>
          <w:szCs w:val="28"/>
        </w:rPr>
        <w:t>;</w:t>
      </w:r>
    </w:p>
    <w:p w14:paraId="6E2F22DA" w14:textId="77777777" w:rsidR="005F41A1" w:rsidRPr="00030C96" w:rsidRDefault="005F41A1" w:rsidP="00A53505">
      <w:pPr>
        <w:pStyle w:val="NormalWeb"/>
        <w:shd w:val="clear" w:color="auto" w:fill="FFFFFF"/>
        <w:spacing w:before="120" w:beforeAutospacing="0" w:after="0" w:afterAutospacing="0" w:line="340" w:lineRule="exact"/>
        <w:ind w:firstLine="720"/>
        <w:jc w:val="both"/>
        <w:rPr>
          <w:sz w:val="28"/>
          <w:szCs w:val="28"/>
        </w:rPr>
      </w:pPr>
      <w:r w:rsidRPr="00030C96">
        <w:rPr>
          <w:i/>
          <w:iCs/>
          <w:sz w:val="28"/>
          <w:szCs w:val="28"/>
        </w:rPr>
        <w:t>Căn cứ </w:t>
      </w:r>
      <w:bookmarkStart w:id="3" w:name="tvpllink_ybxjodnhtg"/>
      <w:r w:rsidRPr="00030C96">
        <w:rPr>
          <w:i/>
          <w:iCs/>
          <w:sz w:val="28"/>
          <w:szCs w:val="28"/>
        </w:rPr>
        <w:fldChar w:fldCharType="begin"/>
      </w:r>
      <w:r w:rsidRPr="00030C96">
        <w:rPr>
          <w:i/>
          <w:iCs/>
          <w:sz w:val="28"/>
          <w:szCs w:val="28"/>
        </w:rPr>
        <w:instrText xml:space="preserve"> HYPERLINK "https://thuvienphapluat.vn/van-ban/Bo-may-hanh-chinh/Luat-To-chuc-chinh-quyen-dia-phuong-2025-so-72-2025-QH15-649675.aspx" \t "_blank" </w:instrText>
      </w:r>
      <w:r w:rsidRPr="00030C96">
        <w:rPr>
          <w:i/>
          <w:iCs/>
          <w:sz w:val="28"/>
          <w:szCs w:val="28"/>
        </w:rPr>
        <w:fldChar w:fldCharType="separate"/>
      </w:r>
      <w:r w:rsidRPr="00030C96">
        <w:rPr>
          <w:rStyle w:val="Hyperlink"/>
          <w:i/>
          <w:iCs/>
          <w:color w:val="auto"/>
          <w:sz w:val="28"/>
          <w:szCs w:val="28"/>
          <w:u w:val="none"/>
        </w:rPr>
        <w:t>Luật Tổ chức chính quyền địa phương số 72/2025/QH15</w:t>
      </w:r>
      <w:r w:rsidRPr="00030C96">
        <w:rPr>
          <w:i/>
          <w:iCs/>
          <w:sz w:val="28"/>
          <w:szCs w:val="28"/>
        </w:rPr>
        <w:fldChar w:fldCharType="end"/>
      </w:r>
      <w:bookmarkEnd w:id="3"/>
      <w:r w:rsidRPr="00030C96">
        <w:rPr>
          <w:i/>
          <w:iCs/>
          <w:sz w:val="28"/>
          <w:szCs w:val="28"/>
        </w:rPr>
        <w:t>;</w:t>
      </w:r>
    </w:p>
    <w:p w14:paraId="21590566" w14:textId="34FAB1A4" w:rsidR="005F41A1" w:rsidRPr="00030C96" w:rsidRDefault="005F41A1" w:rsidP="00A53505">
      <w:pPr>
        <w:pStyle w:val="NormalWeb"/>
        <w:shd w:val="clear" w:color="auto" w:fill="FFFFFF"/>
        <w:spacing w:before="120" w:beforeAutospacing="0" w:after="0" w:afterAutospacing="0" w:line="340" w:lineRule="exact"/>
        <w:ind w:firstLine="720"/>
        <w:jc w:val="both"/>
        <w:rPr>
          <w:sz w:val="28"/>
          <w:szCs w:val="28"/>
        </w:rPr>
      </w:pPr>
      <w:r w:rsidRPr="00030C96">
        <w:rPr>
          <w:i/>
          <w:iCs/>
          <w:sz w:val="28"/>
          <w:szCs w:val="28"/>
        </w:rPr>
        <w:t>Căn cứ </w:t>
      </w:r>
      <w:bookmarkStart w:id="4" w:name="tvpllink_wmctndtokn"/>
      <w:r w:rsidRPr="00030C96">
        <w:rPr>
          <w:i/>
          <w:iCs/>
          <w:sz w:val="28"/>
          <w:szCs w:val="28"/>
        </w:rPr>
        <w:fldChar w:fldCharType="begin"/>
      </w:r>
      <w:r w:rsidRPr="00030C96">
        <w:rPr>
          <w:i/>
          <w:iCs/>
          <w:sz w:val="28"/>
          <w:szCs w:val="28"/>
        </w:rPr>
        <w:instrText xml:space="preserve"> HYPERLINK "https://thuvienphapluat.vn/van-ban/Bo-may-hanh-chinh/Luat-ban-hanh-van-ban-quy-pham-phap-luat-2025-so-64-2025-QH15-639239.aspx" \t "_blank" </w:instrText>
      </w:r>
      <w:r w:rsidRPr="00030C96">
        <w:rPr>
          <w:i/>
          <w:iCs/>
          <w:sz w:val="28"/>
          <w:szCs w:val="28"/>
        </w:rPr>
        <w:fldChar w:fldCharType="separate"/>
      </w:r>
      <w:r w:rsidRPr="00030C96">
        <w:rPr>
          <w:rStyle w:val="Hyperlink"/>
          <w:i/>
          <w:iCs/>
          <w:color w:val="auto"/>
          <w:sz w:val="28"/>
          <w:szCs w:val="28"/>
          <w:u w:val="none"/>
        </w:rPr>
        <w:t>Luật Ban hàn</w:t>
      </w:r>
      <w:r w:rsidR="00A53505" w:rsidRPr="00030C96">
        <w:rPr>
          <w:rStyle w:val="Hyperlink"/>
          <w:i/>
          <w:iCs/>
          <w:color w:val="auto"/>
          <w:sz w:val="28"/>
          <w:szCs w:val="28"/>
          <w:u w:val="none"/>
        </w:rPr>
        <w:t xml:space="preserve">h văn bản quy phạm pháp luật số </w:t>
      </w:r>
      <w:r w:rsidRPr="00030C96">
        <w:rPr>
          <w:rStyle w:val="Hyperlink"/>
          <w:i/>
          <w:iCs/>
          <w:color w:val="auto"/>
          <w:sz w:val="28"/>
          <w:szCs w:val="28"/>
          <w:u w:val="none"/>
        </w:rPr>
        <w:t>64/2025/QH15</w:t>
      </w:r>
      <w:r w:rsidRPr="00030C96">
        <w:rPr>
          <w:i/>
          <w:iCs/>
          <w:sz w:val="28"/>
          <w:szCs w:val="28"/>
        </w:rPr>
        <w:fldChar w:fldCharType="end"/>
      </w:r>
      <w:bookmarkEnd w:id="4"/>
      <w:r w:rsidRPr="00030C96">
        <w:rPr>
          <w:i/>
          <w:iCs/>
          <w:sz w:val="28"/>
          <w:szCs w:val="28"/>
        </w:rPr>
        <w:t> được sửa đổi, bổ sung bởi Luật số </w:t>
      </w:r>
      <w:bookmarkStart w:id="5" w:name="tvpllink_bpqnxsxopt"/>
      <w:r w:rsidRPr="00030C96">
        <w:rPr>
          <w:i/>
          <w:iCs/>
          <w:sz w:val="28"/>
          <w:szCs w:val="28"/>
        </w:rPr>
        <w:fldChar w:fldCharType="begin"/>
      </w:r>
      <w:r w:rsidRPr="00030C96">
        <w:rPr>
          <w:i/>
          <w:iCs/>
          <w:sz w:val="28"/>
          <w:szCs w:val="28"/>
        </w:rPr>
        <w:instrText xml:space="preserve"> HYPERLINK "https://thuvienphapluat.vn/van-ban/Bo-may-hanh-chinh/Luat-Ban-hanh-van-ban-quy-pham-phap-luat-sua-doi-2025-so-87-2025-QH15-662673.aspx" \t "_blank" </w:instrText>
      </w:r>
      <w:r w:rsidRPr="00030C96">
        <w:rPr>
          <w:i/>
          <w:iCs/>
          <w:sz w:val="28"/>
          <w:szCs w:val="28"/>
        </w:rPr>
        <w:fldChar w:fldCharType="separate"/>
      </w:r>
      <w:r w:rsidRPr="00030C96">
        <w:rPr>
          <w:rStyle w:val="Hyperlink"/>
          <w:i/>
          <w:iCs/>
          <w:color w:val="auto"/>
          <w:sz w:val="28"/>
          <w:szCs w:val="28"/>
          <w:u w:val="none"/>
        </w:rPr>
        <w:t>87/2025/QH15</w:t>
      </w:r>
      <w:r w:rsidRPr="00030C96">
        <w:rPr>
          <w:i/>
          <w:iCs/>
          <w:sz w:val="28"/>
          <w:szCs w:val="28"/>
        </w:rPr>
        <w:fldChar w:fldCharType="end"/>
      </w:r>
      <w:bookmarkEnd w:id="5"/>
      <w:r w:rsidRPr="00030C96">
        <w:rPr>
          <w:i/>
          <w:iCs/>
          <w:sz w:val="28"/>
          <w:szCs w:val="28"/>
        </w:rPr>
        <w:t>;</w:t>
      </w:r>
    </w:p>
    <w:p w14:paraId="6F30EBCD" w14:textId="435E354A" w:rsidR="005F41A1" w:rsidRPr="00030C96" w:rsidRDefault="00B648AB" w:rsidP="00A53505">
      <w:pPr>
        <w:pStyle w:val="NormalWeb"/>
        <w:shd w:val="clear" w:color="auto" w:fill="FFFFFF"/>
        <w:spacing w:before="120" w:beforeAutospacing="0" w:after="0" w:afterAutospacing="0" w:line="340" w:lineRule="exact"/>
        <w:ind w:firstLine="720"/>
        <w:jc w:val="both"/>
        <w:rPr>
          <w:i/>
          <w:iCs/>
          <w:sz w:val="28"/>
          <w:szCs w:val="28"/>
        </w:rPr>
      </w:pPr>
      <w:r w:rsidRPr="00030C96">
        <w:rPr>
          <w:i/>
          <w:iCs/>
          <w:sz w:val="28"/>
          <w:szCs w:val="28"/>
        </w:rPr>
        <w:t>Theo đề nghị của Bộ trưởng Bộ Tư pháp</w:t>
      </w:r>
      <w:r w:rsidR="005F41A1" w:rsidRPr="00030C96">
        <w:rPr>
          <w:i/>
          <w:iCs/>
          <w:sz w:val="28"/>
          <w:szCs w:val="28"/>
        </w:rPr>
        <w:t>;</w:t>
      </w:r>
    </w:p>
    <w:p w14:paraId="3DAE93BD" w14:textId="672C0C02" w:rsidR="005F41A1" w:rsidRPr="00030C96" w:rsidRDefault="005F41A1" w:rsidP="00A53505">
      <w:pPr>
        <w:shd w:val="clear" w:color="auto" w:fill="FFFFFF"/>
        <w:spacing w:before="120" w:after="0" w:line="340" w:lineRule="exac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i/>
          <w:iCs/>
          <w:sz w:val="28"/>
          <w:szCs w:val="28"/>
        </w:rPr>
        <w:t>Chính phủ ban hành Nghị định về kiểm soát thủ tục hành chính.</w:t>
      </w:r>
    </w:p>
    <w:p w14:paraId="6D668E40" w14:textId="237D3FAD" w:rsidR="005F41A1" w:rsidRPr="00030C96" w:rsidRDefault="005F41A1" w:rsidP="00C12ABE">
      <w:pPr>
        <w:shd w:val="clear" w:color="auto" w:fill="FFFFFF"/>
        <w:spacing w:before="120" w:after="0" w:line="340" w:lineRule="exact"/>
        <w:rPr>
          <w:rFonts w:ascii="Times New Roman" w:eastAsia="Times New Roman" w:hAnsi="Times New Roman" w:cs="Times New Roman"/>
          <w:sz w:val="28"/>
          <w:szCs w:val="28"/>
        </w:rPr>
      </w:pPr>
    </w:p>
    <w:p w14:paraId="6F0CA2C2" w14:textId="77777777" w:rsidR="004927F4" w:rsidRPr="00030C96" w:rsidRDefault="004927F4" w:rsidP="004233FC">
      <w:pPr>
        <w:shd w:val="clear" w:color="auto" w:fill="FFFFFF"/>
        <w:spacing w:before="120" w:after="0" w:line="288" w:lineRule="auto"/>
        <w:jc w:val="center"/>
        <w:rPr>
          <w:rFonts w:ascii="Times New Roman" w:eastAsia="Times New Roman" w:hAnsi="Times New Roman" w:cs="Times New Roman"/>
          <w:sz w:val="28"/>
          <w:szCs w:val="28"/>
        </w:rPr>
      </w:pPr>
      <w:r w:rsidRPr="00030C96">
        <w:rPr>
          <w:rFonts w:ascii="Times New Roman" w:eastAsia="Times New Roman" w:hAnsi="Times New Roman" w:cs="Times New Roman"/>
          <w:b/>
          <w:bCs/>
          <w:sz w:val="28"/>
          <w:szCs w:val="28"/>
        </w:rPr>
        <w:t>Chương I</w:t>
      </w:r>
      <w:bookmarkEnd w:id="1"/>
    </w:p>
    <w:p w14:paraId="52CCD454" w14:textId="77777777" w:rsidR="004927F4" w:rsidRPr="00030C96" w:rsidRDefault="004927F4" w:rsidP="004233FC">
      <w:pPr>
        <w:shd w:val="clear" w:color="auto" w:fill="FFFFFF"/>
        <w:spacing w:before="120" w:after="0" w:line="288" w:lineRule="auto"/>
        <w:jc w:val="center"/>
        <w:rPr>
          <w:rFonts w:ascii="Times New Roman" w:eastAsia="Times New Roman" w:hAnsi="Times New Roman" w:cs="Times New Roman"/>
          <w:sz w:val="28"/>
          <w:szCs w:val="28"/>
        </w:rPr>
      </w:pPr>
      <w:bookmarkStart w:id="6" w:name="chuong_1_name"/>
      <w:r w:rsidRPr="00030C96">
        <w:rPr>
          <w:rFonts w:ascii="Times New Roman" w:eastAsia="Times New Roman" w:hAnsi="Times New Roman" w:cs="Times New Roman"/>
          <w:b/>
          <w:bCs/>
          <w:sz w:val="28"/>
          <w:szCs w:val="28"/>
        </w:rPr>
        <w:t>NHỮNG QUY ĐỊNH CHUNG</w:t>
      </w:r>
      <w:bookmarkEnd w:id="6"/>
    </w:p>
    <w:p w14:paraId="16FA6B11" w14:textId="77777777" w:rsidR="004927F4" w:rsidRPr="00030C96" w:rsidRDefault="004927F4" w:rsidP="00663D68">
      <w:pPr>
        <w:shd w:val="clear" w:color="auto" w:fill="FFFFFF"/>
        <w:spacing w:before="120" w:after="0" w:line="360" w:lineRule="atLeast"/>
        <w:ind w:firstLine="720"/>
        <w:rPr>
          <w:rFonts w:ascii="Times New Roman" w:eastAsia="Times New Roman" w:hAnsi="Times New Roman" w:cs="Times New Roman"/>
          <w:sz w:val="28"/>
          <w:szCs w:val="28"/>
        </w:rPr>
      </w:pPr>
      <w:bookmarkStart w:id="7" w:name="dieu_1"/>
      <w:r w:rsidRPr="00030C96">
        <w:rPr>
          <w:rFonts w:ascii="Times New Roman" w:eastAsia="Times New Roman" w:hAnsi="Times New Roman" w:cs="Times New Roman"/>
          <w:b/>
          <w:bCs/>
          <w:sz w:val="28"/>
          <w:szCs w:val="28"/>
        </w:rPr>
        <w:t>Điều 1. Phạm vi điều chỉnh</w:t>
      </w:r>
      <w:bookmarkEnd w:id="7"/>
    </w:p>
    <w:p w14:paraId="1FEA28C5" w14:textId="77777777" w:rsidR="004927F4" w:rsidRPr="00030C96" w:rsidRDefault="004927F4" w:rsidP="00663D68">
      <w:pPr>
        <w:shd w:val="clear" w:color="auto" w:fill="FFFFFF"/>
        <w:spacing w:before="120" w:after="0" w:line="360" w:lineRule="atLeast"/>
        <w:ind w:firstLine="720"/>
        <w:jc w:val="both"/>
        <w:rPr>
          <w:rFonts w:ascii="Times New Roman" w:eastAsia="Times New Roman" w:hAnsi="Times New Roman" w:cs="Times New Roman"/>
          <w:spacing w:val="-4"/>
          <w:sz w:val="28"/>
          <w:szCs w:val="28"/>
        </w:rPr>
      </w:pPr>
      <w:r w:rsidRPr="00030C96">
        <w:rPr>
          <w:rFonts w:ascii="Times New Roman" w:eastAsia="Times New Roman" w:hAnsi="Times New Roman" w:cs="Times New Roman"/>
          <w:spacing w:val="-4"/>
          <w:sz w:val="28"/>
          <w:szCs w:val="28"/>
        </w:rPr>
        <w:t>1. Nghị định này quy định về kiểm soát việc quy định, thực hiện, rà soát, đánh giá thủ tục hành chính và quản lý Cơ sở dữ liệu quốc gia về thủ tục hành chính.</w:t>
      </w:r>
    </w:p>
    <w:p w14:paraId="752ACCE1" w14:textId="77777777" w:rsidR="004927F4" w:rsidRPr="00030C96" w:rsidRDefault="004927F4" w:rsidP="00663D6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2. Nghị định này không điều chỉnh:</w:t>
      </w:r>
    </w:p>
    <w:p w14:paraId="02908DB1" w14:textId="39BB459C" w:rsidR="005E3435" w:rsidRPr="00030C96" w:rsidRDefault="004927F4"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 xml:space="preserve">a) Thủ tục hành chính </w:t>
      </w:r>
      <w:r w:rsidR="005E3435" w:rsidRPr="00030C96">
        <w:rPr>
          <w:rFonts w:ascii="Times New Roman" w:eastAsia="Times New Roman" w:hAnsi="Times New Roman" w:cs="Times New Roman"/>
          <w:sz w:val="28"/>
          <w:szCs w:val="28"/>
        </w:rPr>
        <w:t>để giải quyết công việc nội bộ trong</w:t>
      </w:r>
      <w:r w:rsidRPr="00030C96">
        <w:rPr>
          <w:rFonts w:ascii="Times New Roman" w:eastAsia="Times New Roman" w:hAnsi="Times New Roman" w:cs="Times New Roman"/>
          <w:sz w:val="28"/>
          <w:szCs w:val="28"/>
        </w:rPr>
        <w:t xml:space="preserve"> </w:t>
      </w:r>
      <w:r w:rsidR="005E3435" w:rsidRPr="00030C96">
        <w:rPr>
          <w:rFonts w:ascii="Times New Roman" w:eastAsia="Times New Roman" w:hAnsi="Times New Roman" w:cs="Times New Roman"/>
          <w:sz w:val="28"/>
          <w:szCs w:val="28"/>
        </w:rPr>
        <w:t>một</w:t>
      </w:r>
      <w:r w:rsidRPr="00030C96">
        <w:rPr>
          <w:rFonts w:ascii="Times New Roman" w:eastAsia="Times New Roman" w:hAnsi="Times New Roman" w:cs="Times New Roman"/>
          <w:sz w:val="28"/>
          <w:szCs w:val="28"/>
        </w:rPr>
        <w:t xml:space="preserve"> cơ quan hành chính nhà nước</w:t>
      </w:r>
      <w:r w:rsidR="005E3435" w:rsidRPr="00030C96">
        <w:rPr>
          <w:rFonts w:ascii="Times New Roman" w:eastAsia="Times New Roman" w:hAnsi="Times New Roman" w:cs="Times New Roman"/>
          <w:sz w:val="28"/>
          <w:szCs w:val="28"/>
        </w:rPr>
        <w:t xml:space="preserve"> và do cơ quan đó quy định;</w:t>
      </w:r>
    </w:p>
    <w:p w14:paraId="3295983D" w14:textId="66B170A2" w:rsidR="004927F4" w:rsidRPr="00030C96" w:rsidRDefault="004927F4" w:rsidP="00663D68">
      <w:pPr>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b) Thủ tục xử lý vi phạm hành chính; thủ tục thanh tra và thủ tục hành chính có nội dung bí mật nhà nước.</w:t>
      </w:r>
    </w:p>
    <w:p w14:paraId="403AE020" w14:textId="07C7208C" w:rsidR="00155723" w:rsidRPr="00030C96" w:rsidRDefault="00155723"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 xml:space="preserve">3. </w:t>
      </w:r>
      <w:r w:rsidRPr="00030C96">
        <w:rPr>
          <w:rFonts w:ascii="Times New Roman" w:hAnsi="Times New Roman" w:cs="Times New Roman"/>
          <w:sz w:val="28"/>
          <w:szCs w:val="28"/>
        </w:rPr>
        <w:t>Khuyến khích các cơ quan của Nhà nước không thuộc phạm vi điều chỉnh của Nghị định này nghiên cứu, áp dụng các quy định của Nghị định trong việc quy định, thực hiện, rà soát, đánh giá, công bố thủ tục hành chính và quản lý cơ sở dữ liệu về thủ tục hành chính thuộc phạm vi quản lý của mình, phù hợp với chức năng, nhiệm vụ, quyền hạn và quy định của pháp luật.</w:t>
      </w:r>
    </w:p>
    <w:p w14:paraId="5B44D6E1" w14:textId="77777777" w:rsidR="008E5827" w:rsidRPr="00030C96" w:rsidRDefault="008E5827" w:rsidP="00663D68">
      <w:pPr>
        <w:shd w:val="clear" w:color="auto" w:fill="FFFFFF"/>
        <w:spacing w:before="120" w:after="0" w:line="360" w:lineRule="atLeast"/>
        <w:ind w:firstLine="720"/>
        <w:rPr>
          <w:rFonts w:ascii="Times New Roman" w:eastAsia="Times New Roman" w:hAnsi="Times New Roman" w:cs="Times New Roman"/>
          <w:sz w:val="28"/>
          <w:szCs w:val="28"/>
        </w:rPr>
      </w:pPr>
      <w:bookmarkStart w:id="8" w:name="dieu_2"/>
      <w:r w:rsidRPr="00030C96">
        <w:rPr>
          <w:rFonts w:ascii="Times New Roman" w:eastAsia="Times New Roman" w:hAnsi="Times New Roman" w:cs="Times New Roman"/>
          <w:b/>
          <w:bCs/>
          <w:sz w:val="28"/>
          <w:szCs w:val="28"/>
        </w:rPr>
        <w:t>Điều 2. Đối tượng áp dụng</w:t>
      </w:r>
      <w:bookmarkEnd w:id="8"/>
    </w:p>
    <w:p w14:paraId="6A71ED5A" w14:textId="6CC25DEA" w:rsidR="008E5827" w:rsidRPr="00030C96" w:rsidRDefault="008E5827" w:rsidP="00663D6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Nghị định này áp dụng đối với cơ quan hành chính nhà nước, người có thẩm quyền, tổ chức, cá nhân trong hoạt động kiểm soát thủ tục hành chính.</w:t>
      </w:r>
    </w:p>
    <w:p w14:paraId="2FFE18DA" w14:textId="77777777" w:rsidR="004927F4" w:rsidRPr="00030C96" w:rsidRDefault="004927F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bookmarkStart w:id="9" w:name="dieu_3"/>
      <w:r w:rsidRPr="00030C96">
        <w:rPr>
          <w:rFonts w:ascii="Times New Roman" w:eastAsia="Times New Roman" w:hAnsi="Times New Roman" w:cs="Times New Roman"/>
          <w:b/>
          <w:bCs/>
          <w:sz w:val="28"/>
          <w:szCs w:val="28"/>
          <w:lang w:val="vi-VN"/>
        </w:rPr>
        <w:lastRenderedPageBreak/>
        <w:t>Điều 3. Giải thích từ ngữ</w:t>
      </w:r>
      <w:bookmarkEnd w:id="9"/>
    </w:p>
    <w:p w14:paraId="420C41FB" w14:textId="77777777" w:rsidR="004927F4" w:rsidRPr="00030C96" w:rsidRDefault="004927F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Trong Nghị định này, các từ ngữ dưới đây được hiểu như sau:</w:t>
      </w:r>
    </w:p>
    <w:p w14:paraId="7D932913" w14:textId="6A21DFAA" w:rsidR="000151F7" w:rsidRPr="00030C96" w:rsidRDefault="00FA22A0" w:rsidP="00663D68">
      <w:pPr>
        <w:spacing w:before="120" w:after="0" w:line="360" w:lineRule="atLeast"/>
        <w:ind w:firstLine="567"/>
        <w:jc w:val="both"/>
        <w:rPr>
          <w:rFonts w:ascii="Times New Roman" w:hAnsi="Times New Roman" w:cs="Times New Roman"/>
          <w:sz w:val="28"/>
          <w:szCs w:val="28"/>
          <w:lang w:val="vi-VN"/>
        </w:rPr>
      </w:pPr>
      <w:r w:rsidRPr="00030C96">
        <w:rPr>
          <w:rFonts w:ascii="Times New Roman" w:eastAsia="Times New Roman" w:hAnsi="Times New Roman" w:cs="Times New Roman"/>
          <w:iCs/>
          <w:sz w:val="28"/>
          <w:szCs w:val="28"/>
          <w:lang w:val="vi-VN"/>
        </w:rPr>
        <w:t>1</w:t>
      </w:r>
      <w:r w:rsidRPr="00030C96">
        <w:rPr>
          <w:rFonts w:ascii="Times New Roman" w:eastAsia="Times New Roman" w:hAnsi="Times New Roman" w:cs="Times New Roman"/>
          <w:i/>
          <w:iCs/>
          <w:sz w:val="28"/>
          <w:szCs w:val="28"/>
          <w:lang w:val="vi-VN"/>
        </w:rPr>
        <w:t>.</w:t>
      </w:r>
      <w:r w:rsidR="004927F4" w:rsidRPr="00030C96">
        <w:rPr>
          <w:rFonts w:ascii="Times New Roman" w:eastAsia="Times New Roman" w:hAnsi="Times New Roman" w:cs="Times New Roman"/>
          <w:i/>
          <w:iCs/>
          <w:sz w:val="28"/>
          <w:szCs w:val="28"/>
          <w:lang w:val="vi-VN"/>
        </w:rPr>
        <w:t>“Thủ tục hành chính”</w:t>
      </w:r>
      <w:r w:rsidR="004927F4" w:rsidRPr="00030C96">
        <w:rPr>
          <w:rFonts w:ascii="Times New Roman" w:eastAsia="Times New Roman" w:hAnsi="Times New Roman" w:cs="Times New Roman"/>
          <w:sz w:val="28"/>
          <w:szCs w:val="28"/>
          <w:lang w:val="vi-VN"/>
        </w:rPr>
        <w:t> là trình tự, cách thức thực hiện, hồ sơ và yêu cầu, điều kiện do cơ quan nhà nước, người có thẩm quyền quy định để giải quyết một công việc cụ thể liên quan đến cá nhân, tổ chức</w:t>
      </w:r>
      <w:r w:rsidR="005877D8" w:rsidRPr="00030C96">
        <w:rPr>
          <w:rFonts w:ascii="Times New Roman" w:eastAsia="Times New Roman" w:hAnsi="Times New Roman" w:cs="Times New Roman"/>
          <w:sz w:val="28"/>
          <w:szCs w:val="28"/>
        </w:rPr>
        <w:t xml:space="preserve"> hoặc giữa các cơ quan nhà nước với nhau</w:t>
      </w:r>
      <w:r w:rsidR="004927F4" w:rsidRPr="00030C96">
        <w:rPr>
          <w:rFonts w:ascii="Times New Roman" w:eastAsia="Times New Roman" w:hAnsi="Times New Roman" w:cs="Times New Roman"/>
          <w:sz w:val="28"/>
          <w:szCs w:val="28"/>
          <w:lang w:val="vi-VN"/>
        </w:rPr>
        <w:t>.</w:t>
      </w:r>
      <w:r w:rsidR="009A6FCD" w:rsidRPr="00030C96">
        <w:rPr>
          <w:rFonts w:ascii="Times New Roman" w:hAnsi="Times New Roman" w:cs="Times New Roman"/>
          <w:sz w:val="28"/>
          <w:szCs w:val="28"/>
          <w:lang w:val="vi-VN"/>
        </w:rPr>
        <w:t xml:space="preserve"> </w:t>
      </w:r>
      <w:r w:rsidR="00B11877" w:rsidRPr="00030C96">
        <w:rPr>
          <w:rFonts w:ascii="Times New Roman" w:eastAsia="Times New Roman" w:hAnsi="Times New Roman" w:cs="Times New Roman"/>
          <w:sz w:val="28"/>
          <w:szCs w:val="28"/>
        </w:rPr>
        <w:t>Thủ tục hành chính bao gồm thủ tục hành chính giữa cơ quan nhà nước và tổ chức cá nhân và thủ tục hành chính nội bộ.</w:t>
      </w:r>
    </w:p>
    <w:p w14:paraId="1A646F4A" w14:textId="7C60A2DB" w:rsidR="000151F7" w:rsidRPr="00030C96" w:rsidRDefault="004F04DE" w:rsidP="00663D68">
      <w:pPr>
        <w:spacing w:before="120" w:after="0" w:line="360" w:lineRule="atLeast"/>
        <w:ind w:firstLine="567"/>
        <w:jc w:val="both"/>
        <w:rPr>
          <w:rFonts w:ascii="Times New Roman" w:hAnsi="Times New Roman" w:cs="Times New Roman"/>
          <w:sz w:val="28"/>
          <w:szCs w:val="28"/>
          <w:lang w:val="vi-VN"/>
        </w:rPr>
      </w:pPr>
      <w:r w:rsidRPr="00030C96">
        <w:rPr>
          <w:rFonts w:ascii="Times New Roman" w:eastAsia="Times New Roman" w:hAnsi="Times New Roman" w:cs="Times New Roman"/>
          <w:sz w:val="28"/>
          <w:szCs w:val="28"/>
        </w:rPr>
        <w:t>a) Thủ tục hành</w:t>
      </w:r>
      <w:r w:rsidR="000151F7" w:rsidRPr="00030C96">
        <w:rPr>
          <w:rFonts w:ascii="Times New Roman" w:eastAsia="Times New Roman" w:hAnsi="Times New Roman" w:cs="Times New Roman"/>
          <w:sz w:val="28"/>
          <w:szCs w:val="28"/>
        </w:rPr>
        <w:t xml:space="preserve"> chính </w:t>
      </w:r>
      <w:r w:rsidR="002A1441" w:rsidRPr="00030C96">
        <w:rPr>
          <w:rFonts w:ascii="Times New Roman" w:eastAsia="Times New Roman" w:hAnsi="Times New Roman" w:cs="Times New Roman"/>
          <w:sz w:val="28"/>
          <w:szCs w:val="28"/>
        </w:rPr>
        <w:t xml:space="preserve">giữa cơ quan nhà nước và </w:t>
      </w:r>
      <w:r w:rsidR="000151F7" w:rsidRPr="00030C96">
        <w:rPr>
          <w:rFonts w:ascii="Times New Roman" w:eastAsia="Times New Roman" w:hAnsi="Times New Roman" w:cs="Times New Roman"/>
          <w:sz w:val="28"/>
          <w:szCs w:val="28"/>
        </w:rPr>
        <w:t xml:space="preserve">cá nhân, tổ chức là </w:t>
      </w:r>
      <w:r w:rsidR="002A1441" w:rsidRPr="00030C96">
        <w:rPr>
          <w:rFonts w:ascii="Times New Roman" w:eastAsia="Times New Roman" w:hAnsi="Times New Roman" w:cs="Times New Roman"/>
          <w:sz w:val="28"/>
          <w:szCs w:val="28"/>
        </w:rPr>
        <w:t xml:space="preserve">trình tự, cách thức thực hiện, hồ sơ và yêu cầu, điều kiện do cơ quan nhà nước có thẩm quyền quy định để giải quyết một công việc cụ thể liên quan đến cá nhân, tổ chức. </w:t>
      </w:r>
    </w:p>
    <w:p w14:paraId="0F98A380" w14:textId="5B17ABC0" w:rsidR="00155723" w:rsidRPr="00030C96" w:rsidRDefault="000151F7" w:rsidP="00155723">
      <w:pPr>
        <w:spacing w:before="120" w:after="0" w:line="360" w:lineRule="atLeast"/>
        <w:ind w:firstLine="567"/>
        <w:jc w:val="both"/>
        <w:rPr>
          <w:rFonts w:ascii="Times New Roman" w:hAnsi="Times New Roman" w:cs="Times New Roman"/>
          <w:sz w:val="28"/>
          <w:szCs w:val="28"/>
        </w:rPr>
      </w:pPr>
      <w:r w:rsidRPr="00030C96">
        <w:rPr>
          <w:rFonts w:ascii="Times New Roman" w:eastAsia="Times New Roman" w:hAnsi="Times New Roman" w:cs="Times New Roman"/>
          <w:sz w:val="28"/>
          <w:szCs w:val="28"/>
        </w:rPr>
        <w:t xml:space="preserve">b) </w:t>
      </w:r>
      <w:r w:rsidR="00155723" w:rsidRPr="00030C96">
        <w:rPr>
          <w:rFonts w:ascii="Times New Roman" w:hAnsi="Times New Roman" w:cs="Times New Roman"/>
          <w:sz w:val="28"/>
          <w:szCs w:val="28"/>
        </w:rPr>
        <w:t>Thủ tục hành chính nội bộ là trình tự, cách thức thực hiện, hồ sơ và yêu cầu, điều kiện do cơ quan nhà nước hoặc người có thẩm quyền quy định để giải quyết công việc giữa các cơ quan hành chính nhà nước nhằm thực hiện chức năng, nhiệm vụ, quyền hạn hoặc bảo đảm việc thực thi công vụ theo quy định của pháp luật.</w:t>
      </w:r>
    </w:p>
    <w:p w14:paraId="5D44BC0D" w14:textId="6E3C04FF" w:rsidR="004927F4" w:rsidRPr="00030C96" w:rsidRDefault="004927F4" w:rsidP="00155723">
      <w:pPr>
        <w:spacing w:before="120" w:after="0" w:line="360" w:lineRule="atLeast"/>
        <w:ind w:firstLine="567"/>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2. </w:t>
      </w:r>
      <w:r w:rsidRPr="00030C96">
        <w:rPr>
          <w:rFonts w:ascii="Times New Roman" w:eastAsia="Times New Roman" w:hAnsi="Times New Roman" w:cs="Times New Roman"/>
          <w:i/>
          <w:iCs/>
          <w:sz w:val="28"/>
          <w:szCs w:val="28"/>
          <w:lang w:val="vi-VN"/>
        </w:rPr>
        <w:t>“Trình tự thực hiện”</w:t>
      </w:r>
      <w:r w:rsidRPr="00030C96">
        <w:rPr>
          <w:rFonts w:ascii="Times New Roman" w:eastAsia="Times New Roman" w:hAnsi="Times New Roman" w:cs="Times New Roman"/>
          <w:sz w:val="28"/>
          <w:szCs w:val="28"/>
          <w:lang w:val="vi-VN"/>
        </w:rPr>
        <w:t> là thứ tự các bước tiến hành của đối tượng và cơ quan thực hiện thủ tục hành chính trong giải quyết một công việc cụ thể cho cá nhân, tổ chức</w:t>
      </w:r>
      <w:r w:rsidR="00FC65A8" w:rsidRPr="00030C96">
        <w:rPr>
          <w:rFonts w:ascii="Times New Roman" w:eastAsia="Times New Roman" w:hAnsi="Times New Roman" w:cs="Times New Roman"/>
          <w:sz w:val="28"/>
          <w:szCs w:val="28"/>
        </w:rPr>
        <w:t>; giữa các cơ quan nhà nước với nhau</w:t>
      </w:r>
      <w:r w:rsidRPr="00030C96">
        <w:rPr>
          <w:rFonts w:ascii="Times New Roman" w:eastAsia="Times New Roman" w:hAnsi="Times New Roman" w:cs="Times New Roman"/>
          <w:sz w:val="28"/>
          <w:szCs w:val="28"/>
          <w:lang w:val="vi-VN"/>
        </w:rPr>
        <w:t>.</w:t>
      </w:r>
    </w:p>
    <w:p w14:paraId="30EF2886" w14:textId="226DA31B" w:rsidR="004927F4" w:rsidRPr="00030C96" w:rsidRDefault="004927F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3. </w:t>
      </w:r>
      <w:r w:rsidRPr="00030C96">
        <w:rPr>
          <w:rFonts w:ascii="Times New Roman" w:eastAsia="Times New Roman" w:hAnsi="Times New Roman" w:cs="Times New Roman"/>
          <w:i/>
          <w:iCs/>
          <w:sz w:val="28"/>
          <w:szCs w:val="28"/>
          <w:lang w:val="vi-VN"/>
        </w:rPr>
        <w:t>“Hồ sơ</w:t>
      </w:r>
      <w:r w:rsidRPr="00030C96">
        <w:rPr>
          <w:rFonts w:ascii="Times New Roman" w:eastAsia="Times New Roman" w:hAnsi="Times New Roman" w:cs="Times New Roman"/>
          <w:sz w:val="28"/>
          <w:szCs w:val="28"/>
          <w:lang w:val="vi-VN"/>
        </w:rPr>
        <w:t xml:space="preserve">” là những loại giấy tờ mà đối tượng thực hiện thủ tục hành chính cần phải nộp hoặc xuất trình cho cơ quan, tổ chức có thẩm quyền giải quyết thủ tục hành chính </w:t>
      </w:r>
      <w:r w:rsidR="00B11877" w:rsidRPr="00030C96">
        <w:rPr>
          <w:rFonts w:ascii="Times New Roman" w:eastAsia="Times New Roman" w:hAnsi="Times New Roman" w:cs="Times New Roman"/>
          <w:sz w:val="28"/>
          <w:szCs w:val="28"/>
        </w:rPr>
        <w:t xml:space="preserve">hoặc cơ quan hành chính có trách nhiệm khai thác trên cơ sở dữ liệu quốc gia, cơ sở dữ liệu chuyên ngành để </w:t>
      </w:r>
      <w:r w:rsidRPr="00030C96">
        <w:rPr>
          <w:rFonts w:ascii="Times New Roman" w:eastAsia="Times New Roman" w:hAnsi="Times New Roman" w:cs="Times New Roman"/>
          <w:sz w:val="28"/>
          <w:szCs w:val="28"/>
          <w:lang w:val="vi-VN"/>
        </w:rPr>
        <w:t>giải quyết một công việc cụ thể cho cá nhân, tổ chức.</w:t>
      </w:r>
    </w:p>
    <w:p w14:paraId="61F26270" w14:textId="77777777" w:rsidR="004927F4" w:rsidRPr="00030C96" w:rsidRDefault="004927F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4. </w:t>
      </w:r>
      <w:r w:rsidRPr="00030C96">
        <w:rPr>
          <w:rFonts w:ascii="Times New Roman" w:eastAsia="Times New Roman" w:hAnsi="Times New Roman" w:cs="Times New Roman"/>
          <w:i/>
          <w:iCs/>
          <w:sz w:val="28"/>
          <w:szCs w:val="28"/>
          <w:lang w:val="vi-VN"/>
        </w:rPr>
        <w:t>“Yêu cầu, điều kiện”</w:t>
      </w:r>
      <w:r w:rsidRPr="00030C96">
        <w:rPr>
          <w:rFonts w:ascii="Times New Roman" w:eastAsia="Times New Roman" w:hAnsi="Times New Roman" w:cs="Times New Roman"/>
          <w:sz w:val="28"/>
          <w:szCs w:val="28"/>
          <w:lang w:val="vi-VN"/>
        </w:rPr>
        <w:t> là những đòi hỏi mà đối tượng thực hiện thủ tục hành chính phải đáp ứng hoặc phải làm khi thực hiện một thủ tục hành chính cụ thể.</w:t>
      </w:r>
    </w:p>
    <w:p w14:paraId="2AB740A6" w14:textId="01E42225" w:rsidR="004927F4" w:rsidRPr="00030C96" w:rsidRDefault="004927F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5. </w:t>
      </w:r>
      <w:r w:rsidRPr="00030C96">
        <w:rPr>
          <w:rFonts w:ascii="Times New Roman" w:eastAsia="Times New Roman" w:hAnsi="Times New Roman" w:cs="Times New Roman"/>
          <w:i/>
          <w:iCs/>
          <w:sz w:val="28"/>
          <w:szCs w:val="28"/>
          <w:lang w:val="vi-VN"/>
        </w:rPr>
        <w:t>“Kiểm soát thủ tục hành chính”</w:t>
      </w:r>
      <w:r w:rsidRPr="00030C96">
        <w:rPr>
          <w:rFonts w:ascii="Times New Roman" w:eastAsia="Times New Roman" w:hAnsi="Times New Roman" w:cs="Times New Roman"/>
          <w:sz w:val="28"/>
          <w:szCs w:val="28"/>
          <w:lang w:val="vi-VN"/>
        </w:rPr>
        <w:t xml:space="preserve"> là việc xem xét, đánh giá, theo dõi nhằm bảo đảm tính </w:t>
      </w:r>
      <w:r w:rsidR="00EE06A6" w:rsidRPr="00030C96">
        <w:rPr>
          <w:rFonts w:ascii="Times New Roman" w:eastAsia="Times New Roman" w:hAnsi="Times New Roman" w:cs="Times New Roman"/>
          <w:sz w:val="28"/>
          <w:szCs w:val="28"/>
        </w:rPr>
        <w:t xml:space="preserve">hợp hiến, hợp pháp, </w:t>
      </w:r>
      <w:r w:rsidRPr="00030C96">
        <w:rPr>
          <w:rFonts w:ascii="Times New Roman" w:eastAsia="Times New Roman" w:hAnsi="Times New Roman" w:cs="Times New Roman"/>
          <w:sz w:val="28"/>
          <w:szCs w:val="28"/>
          <w:lang w:val="vi-VN"/>
        </w:rPr>
        <w:t xml:space="preserve">khả thi của quy định về thủ tục hành chính, đáp ứng yêu cầu công khai, minh bạch trong quá trình </w:t>
      </w:r>
      <w:r w:rsidR="00EE06A6" w:rsidRPr="00030C96">
        <w:rPr>
          <w:rFonts w:ascii="Times New Roman" w:eastAsia="Times New Roman" w:hAnsi="Times New Roman" w:cs="Times New Roman"/>
          <w:sz w:val="28"/>
          <w:szCs w:val="28"/>
        </w:rPr>
        <w:t xml:space="preserve">ban hành, </w:t>
      </w:r>
      <w:r w:rsidRPr="00030C96">
        <w:rPr>
          <w:rFonts w:ascii="Times New Roman" w:eastAsia="Times New Roman" w:hAnsi="Times New Roman" w:cs="Times New Roman"/>
          <w:sz w:val="28"/>
          <w:szCs w:val="28"/>
          <w:lang w:val="vi-VN"/>
        </w:rPr>
        <w:t>tổ chức thực hiện thủ tục hành chính.</w:t>
      </w:r>
    </w:p>
    <w:p w14:paraId="73FCDDCF" w14:textId="5003AB51" w:rsidR="0016270E" w:rsidRPr="00030C96" w:rsidRDefault="004927F4" w:rsidP="00663D68">
      <w:pPr>
        <w:shd w:val="clear" w:color="auto" w:fill="FFFFFF"/>
        <w:spacing w:before="120" w:after="0" w:line="360" w:lineRule="atLeast"/>
        <w:ind w:firstLine="720"/>
        <w:jc w:val="both"/>
        <w:rPr>
          <w:rFonts w:ascii="Times New Roman" w:hAnsi="Times New Roman" w:cs="Times New Roman"/>
          <w:sz w:val="28"/>
          <w:szCs w:val="28"/>
        </w:rPr>
      </w:pPr>
      <w:r w:rsidRPr="00030C96">
        <w:rPr>
          <w:rFonts w:ascii="Times New Roman" w:eastAsia="Times New Roman" w:hAnsi="Times New Roman" w:cs="Times New Roman"/>
          <w:sz w:val="28"/>
          <w:szCs w:val="28"/>
          <w:lang w:val="vi-VN"/>
        </w:rPr>
        <w:t>6. </w:t>
      </w:r>
      <w:r w:rsidRPr="00030C96">
        <w:rPr>
          <w:rFonts w:ascii="Times New Roman" w:eastAsia="Times New Roman" w:hAnsi="Times New Roman" w:cs="Times New Roman"/>
          <w:i/>
          <w:iCs/>
          <w:sz w:val="28"/>
          <w:szCs w:val="28"/>
          <w:lang w:val="vi-VN"/>
        </w:rPr>
        <w:t>“Cơ sở dữ liệu quốc gia về thủ tục hành chính”</w:t>
      </w:r>
      <w:r w:rsidRPr="00030C96">
        <w:rPr>
          <w:rFonts w:ascii="Times New Roman" w:eastAsia="Times New Roman" w:hAnsi="Times New Roman" w:cs="Times New Roman"/>
          <w:sz w:val="28"/>
          <w:szCs w:val="28"/>
          <w:lang w:val="vi-VN"/>
        </w:rPr>
        <w:t> </w:t>
      </w:r>
      <w:r w:rsidR="00FC65A8" w:rsidRPr="00030C96">
        <w:rPr>
          <w:rFonts w:ascii="Times New Roman" w:hAnsi="Times New Roman" w:cs="Times New Roman"/>
          <w:sz w:val="28"/>
          <w:szCs w:val="28"/>
          <w:shd w:val="clear" w:color="auto" w:fill="FFFFFF"/>
        </w:rPr>
        <w:t>là tập hợp thông tin về thủ tục hành chính và các văn bản quy phạm pháp luật có quy định về thủ tục hành chính được xây dựng, cập nhật và duy trì trên Công dịch vụ công quốc gia</w:t>
      </w:r>
      <w:r w:rsidR="00FC65A8" w:rsidRPr="00030C96">
        <w:rPr>
          <w:rFonts w:ascii="Times New Roman" w:eastAsia="Times New Roman" w:hAnsi="Times New Roman" w:cs="Times New Roman"/>
          <w:sz w:val="28"/>
          <w:szCs w:val="28"/>
        </w:rPr>
        <w:t xml:space="preserve"> nhằm đáp ứng yêu cầu </w:t>
      </w:r>
      <w:r w:rsidR="0016270E" w:rsidRPr="00030C96">
        <w:rPr>
          <w:rFonts w:ascii="Times New Roman" w:hAnsi="Times New Roman" w:cs="Times New Roman"/>
          <w:sz w:val="28"/>
          <w:szCs w:val="28"/>
          <w:lang w:val="vi-VN"/>
        </w:rPr>
        <w:t xml:space="preserve">công khai, </w:t>
      </w:r>
      <w:r w:rsidR="007D7B49" w:rsidRPr="00030C96">
        <w:rPr>
          <w:rFonts w:ascii="Times New Roman" w:hAnsi="Times New Roman" w:cs="Times New Roman"/>
          <w:sz w:val="28"/>
          <w:szCs w:val="28"/>
        </w:rPr>
        <w:t xml:space="preserve">minh bạch trong </w:t>
      </w:r>
      <w:r w:rsidR="0016270E" w:rsidRPr="00030C96">
        <w:rPr>
          <w:rFonts w:ascii="Times New Roman" w:hAnsi="Times New Roman" w:cs="Times New Roman"/>
          <w:sz w:val="28"/>
          <w:szCs w:val="28"/>
          <w:lang w:val="vi-VN"/>
        </w:rPr>
        <w:t>quản lý</w:t>
      </w:r>
      <w:r w:rsidR="007D7B49" w:rsidRPr="00030C96">
        <w:rPr>
          <w:rFonts w:ascii="Times New Roman" w:hAnsi="Times New Roman" w:cs="Times New Roman"/>
          <w:sz w:val="28"/>
          <w:szCs w:val="28"/>
        </w:rPr>
        <w:t xml:space="preserve"> hành chính nhà nước,</w:t>
      </w:r>
      <w:r w:rsidR="007D7B49" w:rsidRPr="00030C96">
        <w:rPr>
          <w:rFonts w:ascii="Times New Roman" w:hAnsi="Times New Roman" w:cs="Times New Roman"/>
          <w:sz w:val="28"/>
          <w:szCs w:val="28"/>
          <w:shd w:val="clear" w:color="auto" w:fill="FFFFFF"/>
        </w:rPr>
        <w:t xml:space="preserve"> tạo thuận lợi cho tổ chức, cá nhân truy nhập và sử dụng thông tin chính thức về thủ tục hành chính</w:t>
      </w:r>
      <w:r w:rsidR="0016270E" w:rsidRPr="00030C96">
        <w:rPr>
          <w:rFonts w:ascii="Times New Roman" w:hAnsi="Times New Roman" w:cs="Times New Roman"/>
          <w:sz w:val="28"/>
          <w:szCs w:val="28"/>
        </w:rPr>
        <w:t>.</w:t>
      </w:r>
    </w:p>
    <w:p w14:paraId="4E6CB0FE" w14:textId="77777777" w:rsidR="005B479D" w:rsidRPr="00030C96" w:rsidRDefault="005B479D" w:rsidP="005B479D">
      <w:pPr>
        <w:shd w:val="clear" w:color="auto" w:fill="FFFFFF"/>
        <w:spacing w:before="120" w:after="0" w:line="288" w:lineRule="auto"/>
        <w:ind w:firstLine="720"/>
        <w:jc w:val="both"/>
        <w:rPr>
          <w:rFonts w:ascii="Times New Roman" w:eastAsia="Times New Roman" w:hAnsi="Times New Roman" w:cs="Times New Roman"/>
          <w:sz w:val="28"/>
          <w:szCs w:val="28"/>
          <w:lang w:val="vi-VN"/>
        </w:rPr>
      </w:pPr>
      <w:r w:rsidRPr="00030C96">
        <w:rPr>
          <w:rFonts w:ascii="Times New Roman" w:hAnsi="Times New Roman" w:cs="Times New Roman"/>
          <w:sz w:val="28"/>
          <w:szCs w:val="28"/>
        </w:rPr>
        <w:lastRenderedPageBreak/>
        <w:t>7. “Nền tảng số về kiểm soát thủ tục hành chính” là hệ thống thông tin dùng chung, được xây dựng để hỗ trợ thực hiện công tác kiểm soát thủ tục hành chính trên môi trường số, giúp kiểm soát, đánh giá toàn bộ quá trình cải cách thủ tục hành chính từ lập đề nghị, dự thảo đến thực thi.</w:t>
      </w:r>
    </w:p>
    <w:p w14:paraId="41B78BE3" w14:textId="31931E44"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Điều 4. Nguyên tắc kiểm soát thủ tục hành chính</w:t>
      </w:r>
    </w:p>
    <w:p w14:paraId="397E6A6B" w14:textId="1D2DFF1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1. Kiểm soát thủ tục hành chính phải bảo đảm thực hiện có hiệu quả mục tiêu cải cách thủ tục hành chính, cải cách hành chính; bảo đảm </w:t>
      </w:r>
      <w:r w:rsidR="00EE06A6" w:rsidRPr="00030C96">
        <w:rPr>
          <w:rFonts w:ascii="Times New Roman" w:eastAsia="Times New Roman" w:hAnsi="Times New Roman" w:cs="Times New Roman"/>
          <w:sz w:val="28"/>
          <w:szCs w:val="28"/>
        </w:rPr>
        <w:t>sự</w:t>
      </w:r>
      <w:r w:rsidRPr="00030C96">
        <w:rPr>
          <w:rFonts w:ascii="Times New Roman" w:eastAsia="Times New Roman" w:hAnsi="Times New Roman" w:cs="Times New Roman"/>
          <w:sz w:val="28"/>
          <w:szCs w:val="28"/>
          <w:lang w:val="vi-VN"/>
        </w:rPr>
        <w:t xml:space="preserve"> tham gia </w:t>
      </w:r>
      <w:r w:rsidR="00EE06A6" w:rsidRPr="00030C96">
        <w:rPr>
          <w:rFonts w:ascii="Times New Roman" w:eastAsia="Times New Roman" w:hAnsi="Times New Roman" w:cs="Times New Roman"/>
          <w:sz w:val="28"/>
          <w:szCs w:val="28"/>
        </w:rPr>
        <w:t>của tổ chức, cá nhân và các bên có liên quan</w:t>
      </w:r>
      <w:r w:rsidRPr="00030C96">
        <w:rPr>
          <w:rFonts w:ascii="Times New Roman" w:eastAsia="Times New Roman" w:hAnsi="Times New Roman" w:cs="Times New Roman"/>
          <w:sz w:val="28"/>
          <w:szCs w:val="28"/>
          <w:lang w:val="vi-VN"/>
        </w:rPr>
        <w:t xml:space="preserve"> </w:t>
      </w:r>
      <w:r w:rsidR="00EE06A6" w:rsidRPr="00030C96">
        <w:rPr>
          <w:rFonts w:ascii="Times New Roman" w:eastAsia="Times New Roman" w:hAnsi="Times New Roman" w:cs="Times New Roman"/>
          <w:sz w:val="28"/>
          <w:szCs w:val="28"/>
          <w:lang w:val="vi-VN"/>
        </w:rPr>
        <w:t xml:space="preserve">trong quá trình xây dựng, thực hiện và đánh giá </w:t>
      </w:r>
      <w:r w:rsidRPr="00030C96">
        <w:rPr>
          <w:rFonts w:ascii="Times New Roman" w:eastAsia="Times New Roman" w:hAnsi="Times New Roman" w:cs="Times New Roman"/>
          <w:sz w:val="28"/>
          <w:szCs w:val="28"/>
          <w:lang w:val="vi-VN"/>
        </w:rPr>
        <w:t>thủ tục hành chính.</w:t>
      </w:r>
    </w:p>
    <w:p w14:paraId="41C55460" w14:textId="605A303D"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2. Kịp thời phát hiện để loại bỏ hoặc chỉnh sửa thủ tục hành chính không phù hợp, phức tạp, phiền hà; </w:t>
      </w:r>
      <w:r w:rsidR="00EE06A6" w:rsidRPr="00030C96">
        <w:rPr>
          <w:rFonts w:ascii="Times New Roman" w:eastAsia="Times New Roman" w:hAnsi="Times New Roman" w:cs="Times New Roman"/>
          <w:sz w:val="28"/>
          <w:szCs w:val="28"/>
        </w:rPr>
        <w:t>bảo đảm các</w:t>
      </w:r>
      <w:r w:rsidRPr="00030C96">
        <w:rPr>
          <w:rFonts w:ascii="Times New Roman" w:eastAsia="Times New Roman" w:hAnsi="Times New Roman" w:cs="Times New Roman"/>
          <w:sz w:val="28"/>
          <w:szCs w:val="28"/>
          <w:lang w:val="vi-VN"/>
        </w:rPr>
        <w:t xml:space="preserve"> thủ tục hành chính </w:t>
      </w:r>
      <w:r w:rsidR="00EE06A6" w:rsidRPr="00030C96">
        <w:rPr>
          <w:rFonts w:ascii="Times New Roman" w:eastAsia="Times New Roman" w:hAnsi="Times New Roman" w:cs="Times New Roman"/>
          <w:sz w:val="28"/>
          <w:szCs w:val="28"/>
        </w:rPr>
        <w:t>được ban hành đúng quy định,</w:t>
      </w:r>
      <w:r w:rsidRPr="00030C96">
        <w:rPr>
          <w:rFonts w:ascii="Times New Roman" w:eastAsia="Times New Roman" w:hAnsi="Times New Roman" w:cs="Times New Roman"/>
          <w:sz w:val="28"/>
          <w:szCs w:val="28"/>
          <w:lang w:val="vi-VN"/>
        </w:rPr>
        <w:t xml:space="preserve"> đơn giản, dễ hiểu, dễ thực hiện, tiết kiệm thời gian, chi phí, công sức của đối tượng</w:t>
      </w:r>
      <w:r w:rsidR="004D3841" w:rsidRPr="00030C96">
        <w:rPr>
          <w:rFonts w:ascii="Times New Roman" w:eastAsia="Times New Roman" w:hAnsi="Times New Roman" w:cs="Times New Roman"/>
          <w:sz w:val="28"/>
          <w:szCs w:val="28"/>
        </w:rPr>
        <w:t xml:space="preserve"> thực hiện</w:t>
      </w:r>
      <w:r w:rsidRPr="00030C96">
        <w:rPr>
          <w:rFonts w:ascii="Times New Roman" w:eastAsia="Times New Roman" w:hAnsi="Times New Roman" w:cs="Times New Roman"/>
          <w:sz w:val="28"/>
          <w:szCs w:val="28"/>
          <w:lang w:val="vi-VN"/>
        </w:rPr>
        <w:t xml:space="preserve"> và cơ quan thực hiện thủ tục hành chính.</w:t>
      </w:r>
    </w:p>
    <w:p w14:paraId="4A42C7FB" w14:textId="49C5C159"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3. Kiểm soát thủ tục hành chính được thực hiện ngay từ khi đề nghị xây dựng </w:t>
      </w:r>
      <w:r w:rsidR="00BC4BCB" w:rsidRPr="00030C96">
        <w:rPr>
          <w:rFonts w:ascii="Times New Roman" w:eastAsia="Times New Roman" w:hAnsi="Times New Roman" w:cs="Times New Roman"/>
          <w:sz w:val="28"/>
          <w:szCs w:val="28"/>
        </w:rPr>
        <w:t xml:space="preserve">chính sách, xây dựng </w:t>
      </w:r>
      <w:r w:rsidRPr="00030C96">
        <w:rPr>
          <w:rFonts w:ascii="Times New Roman" w:eastAsia="Times New Roman" w:hAnsi="Times New Roman" w:cs="Times New Roman"/>
          <w:sz w:val="28"/>
          <w:szCs w:val="28"/>
          <w:lang w:val="vi-VN"/>
        </w:rPr>
        <w:t>văn bản quy phạm pháp luật và được tiến hành thường xuyên, liên tục trong quá trình tổ chức thực hiện thủ tục hành chính.</w:t>
      </w:r>
    </w:p>
    <w:p w14:paraId="10BC16F4" w14:textId="45A11DC5" w:rsidR="009A66B4" w:rsidRPr="00030C96" w:rsidRDefault="00EE06A6"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4</w:t>
      </w:r>
      <w:r w:rsidR="009A66B4" w:rsidRPr="00030C96">
        <w:rPr>
          <w:rFonts w:ascii="Times New Roman" w:eastAsia="Times New Roman" w:hAnsi="Times New Roman" w:cs="Times New Roman"/>
          <w:sz w:val="28"/>
          <w:szCs w:val="28"/>
          <w:lang w:val="vi-VN"/>
        </w:rPr>
        <w:t>. Kiểm soát thủ tục hành chính phải gắn với chuyển đổi số và quản trị dữ liệu, bảo đảm khai thác, kết nối, chia sẻ và tái sử dụng dữ liệu trong toàn bộ quá trình giải quyết thủ tục hành chính.</w:t>
      </w:r>
    </w:p>
    <w:p w14:paraId="615CF021" w14:textId="52F7CDDD"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Điều 5. Cơ quan, đơn vị kiểm soát thủ tục hành chính</w:t>
      </w:r>
    </w:p>
    <w:p w14:paraId="4574F981"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1. Bộ Tư pháp giúp Chính phủ thống nhất quản lý nhà nước về công tác kiểm soát thủ tục hành chính.</w:t>
      </w:r>
    </w:p>
    <w:p w14:paraId="4CD408F8" w14:textId="77777777" w:rsidR="00A53505" w:rsidRPr="00030C96" w:rsidRDefault="009A66B4" w:rsidP="00663D68">
      <w:pPr>
        <w:shd w:val="clear" w:color="auto" w:fill="FFFFFF"/>
        <w:spacing w:before="120" w:after="0" w:line="360" w:lineRule="atLeast"/>
        <w:ind w:firstLine="567"/>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Cục Kiểm soát thủ tục hành chính thuộc Bộ Tư pháp có chức năng tham mưu, giúp Bộ trưởng Bộ Tư pháp thực hiện quản lý nhà nước về công tác kiểm soát thủ tục hành chính.</w:t>
      </w:r>
    </w:p>
    <w:p w14:paraId="33118E2E" w14:textId="0314191A" w:rsidR="00A53505" w:rsidRPr="00030C96" w:rsidRDefault="009A66B4" w:rsidP="00663D68">
      <w:pPr>
        <w:shd w:val="clear" w:color="auto" w:fill="FFFFFF"/>
        <w:spacing w:before="120" w:after="0" w:line="360" w:lineRule="atLeast"/>
        <w:ind w:firstLine="567"/>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2.</w:t>
      </w:r>
      <w:r w:rsidRPr="00030C96">
        <w:rPr>
          <w:rFonts w:ascii="Times New Roman" w:hAnsi="Times New Roman" w:cs="Times New Roman"/>
          <w:sz w:val="28"/>
          <w:szCs w:val="28"/>
          <w:lang w:val="vi-VN"/>
        </w:rPr>
        <w:t xml:space="preserve"> </w:t>
      </w:r>
      <w:r w:rsidR="0065317F" w:rsidRPr="00030C96">
        <w:rPr>
          <w:rFonts w:ascii="Times New Roman" w:hAnsi="Times New Roman" w:cs="Times New Roman"/>
          <w:sz w:val="28"/>
          <w:szCs w:val="28"/>
        </w:rPr>
        <w:t>Tổ chức</w:t>
      </w:r>
      <w:r w:rsidR="0065317F" w:rsidRPr="00030C96">
        <w:rPr>
          <w:rFonts w:ascii="Times New Roman" w:hAnsi="Times New Roman" w:cs="Times New Roman"/>
          <w:sz w:val="28"/>
          <w:szCs w:val="28"/>
          <w:lang w:val="vi-VN"/>
        </w:rPr>
        <w:t xml:space="preserve"> </w:t>
      </w:r>
      <w:r w:rsidR="0065317F" w:rsidRPr="00030C96">
        <w:rPr>
          <w:rFonts w:ascii="Times New Roman" w:hAnsi="Times New Roman" w:cs="Times New Roman"/>
          <w:sz w:val="28"/>
          <w:szCs w:val="28"/>
        </w:rPr>
        <w:t>p</w:t>
      </w:r>
      <w:r w:rsidR="0065317F" w:rsidRPr="00030C96">
        <w:rPr>
          <w:rFonts w:ascii="Times New Roman" w:hAnsi="Times New Roman" w:cs="Times New Roman"/>
          <w:sz w:val="28"/>
          <w:szCs w:val="28"/>
          <w:lang w:val="vi-VN"/>
        </w:rPr>
        <w:t xml:space="preserve">háp </w:t>
      </w:r>
      <w:r w:rsidRPr="00030C96">
        <w:rPr>
          <w:rFonts w:ascii="Times New Roman" w:hAnsi="Times New Roman" w:cs="Times New Roman"/>
          <w:sz w:val="28"/>
          <w:szCs w:val="28"/>
          <w:lang w:val="vi-VN"/>
        </w:rPr>
        <w:t>chế hoặc đơn vị chuyên trách về công tác kiểm soát thủ tục hành chính củ</w:t>
      </w:r>
      <w:r w:rsidR="0074307E" w:rsidRPr="00030C96">
        <w:rPr>
          <w:rFonts w:ascii="Times New Roman" w:hAnsi="Times New Roman" w:cs="Times New Roman"/>
          <w:sz w:val="28"/>
          <w:szCs w:val="28"/>
          <w:lang w:val="vi-VN"/>
        </w:rPr>
        <w:t xml:space="preserve">a </w:t>
      </w:r>
      <w:r w:rsidR="0074307E" w:rsidRPr="00030C96">
        <w:rPr>
          <w:rFonts w:ascii="Times New Roman" w:hAnsi="Times New Roman" w:cs="Times New Roman"/>
          <w:sz w:val="28"/>
          <w:szCs w:val="28"/>
        </w:rPr>
        <w:t>B</w:t>
      </w:r>
      <w:r w:rsidRPr="00030C96">
        <w:rPr>
          <w:rFonts w:ascii="Times New Roman" w:hAnsi="Times New Roman" w:cs="Times New Roman"/>
          <w:sz w:val="28"/>
          <w:szCs w:val="28"/>
          <w:lang w:val="vi-VN"/>
        </w:rPr>
        <w:t>ộ</w:t>
      </w:r>
      <w:r w:rsidR="0074307E" w:rsidRPr="00030C96">
        <w:rPr>
          <w:rFonts w:ascii="Times New Roman" w:hAnsi="Times New Roman" w:cs="Times New Roman"/>
          <w:sz w:val="28"/>
          <w:szCs w:val="28"/>
          <w:lang w:val="vi-VN"/>
        </w:rPr>
        <w:t xml:space="preserve">, cơ quan ngang </w:t>
      </w:r>
      <w:r w:rsidR="0074307E" w:rsidRPr="00030C96">
        <w:rPr>
          <w:rFonts w:ascii="Times New Roman" w:hAnsi="Times New Roman" w:cs="Times New Roman"/>
          <w:sz w:val="28"/>
          <w:szCs w:val="28"/>
        </w:rPr>
        <w:t>B</w:t>
      </w:r>
      <w:r w:rsidRPr="00030C96">
        <w:rPr>
          <w:rFonts w:ascii="Times New Roman" w:hAnsi="Times New Roman" w:cs="Times New Roman"/>
          <w:sz w:val="28"/>
          <w:szCs w:val="28"/>
          <w:lang w:val="vi-VN"/>
        </w:rPr>
        <w:t>ộ có chức năng tham mưu, giúp Bộ trưởng, Thủ trưởng cơ quan ngang Bộ thực hiện quản lý nhà nước về công tác kiểm soát thủ tục hành chính trong phạm vi ngành, lĩnh vực quản lý.</w:t>
      </w:r>
    </w:p>
    <w:p w14:paraId="2DE1903A" w14:textId="77777777" w:rsidR="00F019DD" w:rsidRPr="00030C96" w:rsidRDefault="009A66B4" w:rsidP="00663D68">
      <w:pPr>
        <w:shd w:val="clear" w:color="auto" w:fill="FFFFFF"/>
        <w:spacing w:before="120" w:after="0" w:line="360" w:lineRule="atLeast"/>
        <w:ind w:firstLine="720"/>
        <w:jc w:val="both"/>
        <w:rPr>
          <w:rFonts w:ascii="Times New Roman" w:hAnsi="Times New Roman" w:cs="Times New Roman"/>
          <w:sz w:val="28"/>
          <w:szCs w:val="28"/>
        </w:rPr>
      </w:pPr>
      <w:r w:rsidRPr="00030C96">
        <w:rPr>
          <w:rFonts w:ascii="Times New Roman" w:eastAsia="Times New Roman" w:hAnsi="Times New Roman" w:cs="Times New Roman"/>
          <w:sz w:val="28"/>
          <w:szCs w:val="28"/>
          <w:lang w:val="vi-VN"/>
        </w:rPr>
        <w:t>3. </w:t>
      </w:r>
      <w:r w:rsidR="00F019DD" w:rsidRPr="00030C96">
        <w:rPr>
          <w:rFonts w:ascii="Times New Roman" w:eastAsia="Times New Roman" w:hAnsi="Times New Roman" w:cs="Times New Roman"/>
          <w:b/>
          <w:sz w:val="28"/>
          <w:szCs w:val="28"/>
        </w:rPr>
        <w:t xml:space="preserve">Phương án 1: </w:t>
      </w:r>
    </w:p>
    <w:p w14:paraId="4A13D9F9" w14:textId="77777777" w:rsidR="00AE471F" w:rsidRPr="00030C96" w:rsidRDefault="00AE471F" w:rsidP="00AE471F">
      <w:pPr>
        <w:shd w:val="clear" w:color="auto" w:fill="FFFFFF"/>
        <w:spacing w:before="120" w:after="0" w:line="360" w:lineRule="atLeast"/>
        <w:ind w:firstLine="567"/>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Văn phòng Ủy ban nhân dân cấp tỉnh có chức năng tham mưu, giúp Ủy ban nhân dân cấp tỉnh thực hiện công tác kiểm soát thủ tục hành chính tại địa phương. Trung tâm Phục vụ hành chính công cấp tỉnh thuộc Văn phòng Ủy ban nhân dân cấp tỉnh có chức năng tham mưu, giúp Chánh văn phòng Ủy ban nhân dân tỉnh, thành phố trực thuộc Trung ương tổ chức thực hiện công tác kiểm soát thủ tục hành chính.</w:t>
      </w:r>
    </w:p>
    <w:p w14:paraId="769DF69A" w14:textId="77777777" w:rsidR="00AE471F" w:rsidRPr="00030C96" w:rsidRDefault="00AE471F" w:rsidP="00AE471F">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lastRenderedPageBreak/>
        <w:t>Tại các địa phương tổ chức Trung tâm Phục vụ hành chính công một cấp trực thuộc Ủy ban nhân dân cấp tỉnh, Trung tâm Phục vụ hành chính công một cấp có chức năng tham mưu, giúp Ủy ban nhân dân cấp tỉnh, Chủ tịch Ủy ban nhân dân cấp tỉnh thực hiện quản lý nhà nước về công tác kiểm soát thủ tục hành chính tại địa phương.</w:t>
      </w:r>
    </w:p>
    <w:p w14:paraId="47937A82" w14:textId="74833300" w:rsidR="00F019DD" w:rsidRPr="00030C96" w:rsidRDefault="00F019DD" w:rsidP="00663D68">
      <w:pPr>
        <w:shd w:val="clear" w:color="auto" w:fill="FFFFFF"/>
        <w:spacing w:before="120" w:after="0" w:line="360" w:lineRule="atLeast"/>
        <w:ind w:firstLine="567"/>
        <w:jc w:val="both"/>
        <w:rPr>
          <w:rFonts w:ascii="Times New Roman" w:eastAsia="Times New Roman" w:hAnsi="Times New Roman" w:cs="Times New Roman"/>
          <w:b/>
          <w:sz w:val="28"/>
          <w:szCs w:val="28"/>
        </w:rPr>
      </w:pPr>
      <w:r w:rsidRPr="00030C96">
        <w:rPr>
          <w:rFonts w:ascii="Times New Roman" w:eastAsia="Times New Roman" w:hAnsi="Times New Roman" w:cs="Times New Roman"/>
          <w:b/>
          <w:sz w:val="28"/>
          <w:szCs w:val="28"/>
        </w:rPr>
        <w:t>Phương án 2:</w:t>
      </w:r>
    </w:p>
    <w:p w14:paraId="4BB157AB" w14:textId="77777777" w:rsidR="00AE471F" w:rsidRPr="00030C96" w:rsidRDefault="00AE471F" w:rsidP="00AE471F">
      <w:pPr>
        <w:shd w:val="clear" w:color="auto" w:fill="FFFFFF"/>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 xml:space="preserve"> Sở Tư pháp là cơ quan chuyên môn thuộc Ủy ban nhân dân cấp tỉnh, có chức năng tham mưu, giúp Ủy ban nhân dân, Chủ tịch Ủy ban nhân dân cấp tỉnh thực hiện quản lý nhà nước về kiểm soát thủ tục hành chính: kiểm soát quy định thủ tục hành chính trong quá trình xây dựng văn bản quy phạm pháp luật; tổ chức rà soát, đánh giá, cắt giảm, đơn giản hóa thủ tục hành chính; theo dõi, kiểm tra việc thực hiện công tác kiểm soát thủ tục hành chính; tiếp nhận, theo dõi việc xử lý phản ánh, kiến nghị về quy định hành chính và thủ tục hành chính trên địa bàn.</w:t>
      </w:r>
    </w:p>
    <w:p w14:paraId="4D4EAE2C" w14:textId="425723B5" w:rsidR="009A66B4" w:rsidRPr="00030C96" w:rsidRDefault="00AE471F" w:rsidP="00663D68">
      <w:pPr>
        <w:pStyle w:val="NormalWeb"/>
        <w:spacing w:before="120" w:beforeAutospacing="0" w:after="0" w:afterAutospacing="0" w:line="360" w:lineRule="atLeast"/>
        <w:ind w:firstLine="720"/>
        <w:jc w:val="both"/>
        <w:rPr>
          <w:rStyle w:val="Emphasis"/>
          <w:i w:val="0"/>
          <w:sz w:val="28"/>
          <w:szCs w:val="28"/>
          <w:lang w:val="vi-VN"/>
        </w:rPr>
      </w:pPr>
      <w:r w:rsidRPr="00030C96">
        <w:rPr>
          <w:sz w:val="28"/>
          <w:szCs w:val="28"/>
        </w:rPr>
        <w:t>Trung tâm Phục vụ hành chính công cấp tỉnh thuộc Văn phòng Ủy ban nhân dân cấp tỉnh hoặc Trung tâm Phục vụ hành chính công một cấp thực hiện chức năng tổ chức tiếp nhận, hướng dẫn, số hóa hồ sơ, theo dõi, giám sát quá trình giải quyết, trả kết quả thủ tục hành chính; tổ chức thực hiện cơ chế một cửa, một cửa liên thông; hỗ trợ tổ chức, cá nhân thực hiện thủ tục hành chính, dịch vụ công trực tuyến; quản lý, vận hành Bộ phận Một cửa và thực hiện các nhiệm vụ khác theo quy định của pháp luật.</w:t>
      </w:r>
      <w:r w:rsidR="009A66B4" w:rsidRPr="00030C96">
        <w:rPr>
          <w:rStyle w:val="Emphasis"/>
          <w:i w:val="0"/>
          <w:sz w:val="28"/>
          <w:szCs w:val="28"/>
          <w:lang w:val="vi-VN"/>
        </w:rPr>
        <w:t xml:space="preserve">4. Trung tâm Phục vụ hành chính công thuộc Ủy ban nhân dân cấp xã có chức năng tham mưu, giúp Ủy ban nhân dân cấp xã, Chủ tịch Ủy ban nhân dân cấp xã thực hiện quản lý nhà nước về công tác kiểm soát thủ tục hành chính tại </w:t>
      </w:r>
      <w:r w:rsidR="009A66B4" w:rsidRPr="00030C96">
        <w:rPr>
          <w:rStyle w:val="Emphasis"/>
          <w:i w:val="0"/>
          <w:sz w:val="28"/>
          <w:szCs w:val="28"/>
        </w:rPr>
        <w:t>địa bàn xã</w:t>
      </w:r>
      <w:r w:rsidR="009A66B4" w:rsidRPr="00030C96">
        <w:rPr>
          <w:rStyle w:val="Emphasis"/>
          <w:i w:val="0"/>
          <w:sz w:val="28"/>
          <w:szCs w:val="28"/>
          <w:lang w:val="vi-VN"/>
        </w:rPr>
        <w:t>.</w:t>
      </w:r>
    </w:p>
    <w:p w14:paraId="577835E4" w14:textId="77777777" w:rsidR="009A66B4" w:rsidRPr="00030C96" w:rsidRDefault="009A66B4" w:rsidP="00663D68">
      <w:pPr>
        <w:shd w:val="clear" w:color="auto" w:fill="FFFFFF"/>
        <w:spacing w:before="120" w:after="0" w:line="360" w:lineRule="atLeast"/>
        <w:jc w:val="center"/>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Chương II</w:t>
      </w:r>
    </w:p>
    <w:p w14:paraId="39B84152" w14:textId="77777777" w:rsidR="009A66B4" w:rsidRPr="00030C96" w:rsidRDefault="009A66B4" w:rsidP="00663D68">
      <w:pPr>
        <w:shd w:val="clear" w:color="auto" w:fill="FFFFFF"/>
        <w:spacing w:before="120" w:after="0" w:line="360" w:lineRule="atLeast"/>
        <w:jc w:val="center"/>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QUY ĐỊNH THỦ TỤC HÀNH CHÍNH</w:t>
      </w:r>
    </w:p>
    <w:p w14:paraId="6CAECA4B" w14:textId="6B53CE2A" w:rsidR="009A66B4" w:rsidRPr="00030C96" w:rsidRDefault="009A66B4" w:rsidP="00663D68">
      <w:pPr>
        <w:pStyle w:val="Heading2"/>
        <w:spacing w:before="120" w:line="360" w:lineRule="atLeast"/>
        <w:ind w:firstLine="720"/>
        <w:jc w:val="both"/>
        <w:rPr>
          <w:rFonts w:ascii="Times New Roman" w:hAnsi="Times New Roman" w:cs="Times New Roman"/>
          <w:color w:val="auto"/>
          <w:spacing w:val="-4"/>
          <w:sz w:val="28"/>
          <w:szCs w:val="28"/>
        </w:rPr>
      </w:pPr>
      <w:r w:rsidRPr="00030C96">
        <w:rPr>
          <w:rFonts w:ascii="Times New Roman" w:hAnsi="Times New Roman" w:cs="Times New Roman"/>
          <w:b/>
          <w:color w:val="auto"/>
          <w:spacing w:val="-4"/>
          <w:sz w:val="28"/>
          <w:szCs w:val="28"/>
          <w:lang w:val="vi-VN"/>
        </w:rPr>
        <w:t xml:space="preserve">Điều </w:t>
      </w:r>
      <w:r w:rsidR="001E5EBF" w:rsidRPr="00030C96">
        <w:rPr>
          <w:rFonts w:ascii="Times New Roman" w:hAnsi="Times New Roman" w:cs="Times New Roman"/>
          <w:b/>
          <w:color w:val="auto"/>
          <w:spacing w:val="-4"/>
          <w:sz w:val="28"/>
          <w:szCs w:val="28"/>
        </w:rPr>
        <w:t>6</w:t>
      </w:r>
      <w:r w:rsidRPr="00030C96">
        <w:rPr>
          <w:rFonts w:ascii="Times New Roman" w:hAnsi="Times New Roman" w:cs="Times New Roman"/>
          <w:b/>
          <w:color w:val="auto"/>
          <w:spacing w:val="-4"/>
          <w:sz w:val="28"/>
          <w:szCs w:val="28"/>
          <w:lang w:val="vi-VN"/>
        </w:rPr>
        <w:t>.</w:t>
      </w:r>
      <w:r w:rsidRPr="00030C96">
        <w:rPr>
          <w:rFonts w:ascii="Times New Roman" w:hAnsi="Times New Roman" w:cs="Times New Roman"/>
          <w:color w:val="auto"/>
          <w:spacing w:val="-4"/>
          <w:sz w:val="28"/>
          <w:szCs w:val="28"/>
          <w:lang w:val="vi-VN"/>
        </w:rPr>
        <w:t xml:space="preserve"> </w:t>
      </w:r>
      <w:r w:rsidR="00FA685E" w:rsidRPr="00030C96">
        <w:rPr>
          <w:rFonts w:ascii="Times New Roman" w:hAnsi="Times New Roman" w:cs="Times New Roman"/>
          <w:b/>
          <w:color w:val="auto"/>
          <w:spacing w:val="-4"/>
          <w:sz w:val="28"/>
          <w:szCs w:val="28"/>
        </w:rPr>
        <w:t>Q</w:t>
      </w:r>
      <w:r w:rsidRPr="00030C96">
        <w:rPr>
          <w:rFonts w:ascii="Times New Roman" w:hAnsi="Times New Roman" w:cs="Times New Roman"/>
          <w:b/>
          <w:color w:val="auto"/>
          <w:spacing w:val="-4"/>
          <w:sz w:val="28"/>
          <w:szCs w:val="28"/>
          <w:lang w:val="vi-VN"/>
        </w:rPr>
        <w:t>uy định thủ tục hành chính</w:t>
      </w:r>
      <w:r w:rsidR="00FA685E" w:rsidRPr="00030C96">
        <w:rPr>
          <w:rFonts w:ascii="Times New Roman" w:hAnsi="Times New Roman" w:cs="Times New Roman"/>
          <w:b/>
          <w:color w:val="auto"/>
          <w:spacing w:val="-4"/>
          <w:sz w:val="28"/>
          <w:szCs w:val="28"/>
        </w:rPr>
        <w:t xml:space="preserve"> trong văn bản quy phạm pháp luật</w:t>
      </w:r>
    </w:p>
    <w:p w14:paraId="44C502F9" w14:textId="2EAC4F70" w:rsidR="003027AF"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b/>
          <w:sz w:val="28"/>
          <w:szCs w:val="28"/>
        </w:rPr>
      </w:pPr>
      <w:r w:rsidRPr="00030C96">
        <w:rPr>
          <w:rFonts w:ascii="Times New Roman" w:eastAsia="Times New Roman" w:hAnsi="Times New Roman" w:cs="Times New Roman"/>
          <w:b/>
          <w:sz w:val="28"/>
          <w:szCs w:val="28"/>
          <w:lang w:val="vi-VN"/>
        </w:rPr>
        <w:t xml:space="preserve">1. </w:t>
      </w:r>
      <w:r w:rsidR="003027AF" w:rsidRPr="00030C96">
        <w:rPr>
          <w:rFonts w:ascii="Times New Roman" w:eastAsia="Times New Roman" w:hAnsi="Times New Roman" w:cs="Times New Roman"/>
          <w:b/>
          <w:sz w:val="28"/>
          <w:szCs w:val="28"/>
        </w:rPr>
        <w:t>Phương án 1:</w:t>
      </w:r>
    </w:p>
    <w:p w14:paraId="0893817B" w14:textId="389EF25F" w:rsidR="009A66B4" w:rsidRPr="00030C96" w:rsidRDefault="009A66B4" w:rsidP="00663D68">
      <w:pPr>
        <w:shd w:val="clear" w:color="auto" w:fill="FFFFFF"/>
        <w:spacing w:before="120" w:after="0" w:line="360" w:lineRule="atLeast"/>
        <w:ind w:firstLine="720"/>
        <w:jc w:val="both"/>
        <w:rPr>
          <w:rFonts w:ascii="Times New Roman" w:hAnsi="Times New Roman" w:cs="Times New Roman"/>
          <w:sz w:val="28"/>
          <w:szCs w:val="28"/>
          <w:lang w:val="vi-VN"/>
        </w:rPr>
      </w:pPr>
      <w:r w:rsidRPr="00030C96">
        <w:rPr>
          <w:rFonts w:ascii="Times New Roman" w:eastAsia="Times New Roman" w:hAnsi="Times New Roman" w:cs="Times New Roman"/>
          <w:sz w:val="28"/>
          <w:szCs w:val="28"/>
          <w:lang w:val="vi-VN"/>
        </w:rPr>
        <w:t>Thủ tục hành chính chỉ được quy định để bảo đảm quyền và lợi ích hợp pháp của cơ quan, tổ chức, cá nhân; đáp ứng yêu cầu quản lý nhà nước</w:t>
      </w:r>
      <w:r w:rsidR="00A34C1E" w:rsidRPr="00030C96">
        <w:rPr>
          <w:rFonts w:ascii="Times New Roman" w:eastAsia="Times New Roman" w:hAnsi="Times New Roman" w:cs="Times New Roman"/>
          <w:sz w:val="28"/>
          <w:szCs w:val="28"/>
        </w:rPr>
        <w:t xml:space="preserve"> và thuộc một trong các trườn</w:t>
      </w:r>
      <w:r w:rsidR="00FF1C87" w:rsidRPr="00030C96">
        <w:rPr>
          <w:rFonts w:ascii="Times New Roman" w:eastAsia="Times New Roman" w:hAnsi="Times New Roman" w:cs="Times New Roman"/>
          <w:sz w:val="28"/>
          <w:szCs w:val="28"/>
        </w:rPr>
        <w:t>g</w:t>
      </w:r>
      <w:r w:rsidR="00A34C1E" w:rsidRPr="00030C96">
        <w:rPr>
          <w:rFonts w:ascii="Times New Roman" w:eastAsia="Times New Roman" w:hAnsi="Times New Roman" w:cs="Times New Roman"/>
          <w:sz w:val="28"/>
          <w:szCs w:val="28"/>
        </w:rPr>
        <w:t xml:space="preserve"> hợp sau</w:t>
      </w:r>
      <w:r w:rsidRPr="00030C96">
        <w:rPr>
          <w:rFonts w:ascii="Times New Roman" w:hAnsi="Times New Roman" w:cs="Times New Roman"/>
          <w:sz w:val="28"/>
          <w:szCs w:val="28"/>
          <w:lang w:val="vi-VN"/>
        </w:rPr>
        <w:t>:</w:t>
      </w:r>
    </w:p>
    <w:p w14:paraId="764F11B8" w14:textId="538EC4EA" w:rsidR="00A34C1E" w:rsidRPr="00030C96" w:rsidRDefault="00A34C1E" w:rsidP="00663D6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lang w:val="vi-VN"/>
        </w:rPr>
        <w:t xml:space="preserve">a) Thực hiện nhiệm vụ, quyền hạn được </w:t>
      </w:r>
      <w:r w:rsidR="00FF1C87" w:rsidRPr="00030C96">
        <w:rPr>
          <w:rFonts w:ascii="Times New Roman" w:eastAsia="Times New Roman" w:hAnsi="Times New Roman" w:cs="Times New Roman"/>
          <w:sz w:val="28"/>
          <w:szCs w:val="28"/>
        </w:rPr>
        <w:t xml:space="preserve">phân quyền, </w:t>
      </w:r>
      <w:r w:rsidRPr="00030C96">
        <w:rPr>
          <w:rFonts w:ascii="Times New Roman" w:eastAsia="Times New Roman" w:hAnsi="Times New Roman" w:cs="Times New Roman"/>
          <w:sz w:val="28"/>
          <w:szCs w:val="28"/>
          <w:lang w:val="vi-VN"/>
        </w:rPr>
        <w:t>phân cấp theo quy định của Luật Tổ chức Chính phủ, Luật Tổ chức chính quyền địa phương;</w:t>
      </w:r>
    </w:p>
    <w:p w14:paraId="5267BA80" w14:textId="3479D636" w:rsidR="00A34C1E" w:rsidRPr="00030C96" w:rsidRDefault="00A34C1E"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b) Thực hiện các biện pháp phát triển kinh tế - xã hội, ngân sách, quốc phòng, an ninh.</w:t>
      </w:r>
    </w:p>
    <w:p w14:paraId="19F489FF" w14:textId="2401A701" w:rsidR="003027AF" w:rsidRPr="00030C96" w:rsidRDefault="003027AF" w:rsidP="00663D6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b/>
          <w:sz w:val="28"/>
          <w:szCs w:val="28"/>
        </w:rPr>
        <w:lastRenderedPageBreak/>
        <w:t>Phương án 2:</w:t>
      </w:r>
      <w:r w:rsidRPr="00030C96">
        <w:rPr>
          <w:rFonts w:ascii="Times New Roman" w:eastAsia="Times New Roman" w:hAnsi="Times New Roman" w:cs="Times New Roman"/>
          <w:sz w:val="28"/>
          <w:szCs w:val="28"/>
        </w:rPr>
        <w:t xml:space="preserve"> Thủ tục hành chính phải được quy định tại luật, nghị quyết của Quốc hội, pháp lệnh, nghị quyết của Ủy ban Thường vụ Quốc hội, nghị</w:t>
      </w:r>
      <w:r w:rsidR="00DC4011" w:rsidRPr="00030C96">
        <w:rPr>
          <w:rFonts w:ascii="Times New Roman" w:eastAsia="Times New Roman" w:hAnsi="Times New Roman" w:cs="Times New Roman"/>
          <w:sz w:val="28"/>
          <w:szCs w:val="28"/>
        </w:rPr>
        <w:t xml:space="preserve"> định, nghị quyết của Chính phủ, </w:t>
      </w:r>
      <w:r w:rsidR="00AE471F" w:rsidRPr="00030C96">
        <w:rPr>
          <w:rFonts w:ascii="Times New Roman" w:eastAsia="Times New Roman" w:hAnsi="Times New Roman" w:cs="Times New Roman"/>
          <w:sz w:val="28"/>
          <w:szCs w:val="28"/>
        </w:rPr>
        <w:t xml:space="preserve">thông </w:t>
      </w:r>
      <w:r w:rsidR="00DC4011" w:rsidRPr="00030C96">
        <w:rPr>
          <w:rFonts w:ascii="Times New Roman" w:eastAsia="Times New Roman" w:hAnsi="Times New Roman" w:cs="Times New Roman"/>
          <w:sz w:val="28"/>
          <w:szCs w:val="28"/>
        </w:rPr>
        <w:t xml:space="preserve">tư. </w:t>
      </w:r>
    </w:p>
    <w:p w14:paraId="1DDC8D44" w14:textId="2072AB9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2. Thủ tục hành chính quy định trong văn bản quy phạm pháp luật phải tuân thủ các nguyên tắc sau đây:</w:t>
      </w:r>
    </w:p>
    <w:p w14:paraId="31243336"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a) Bảo đảm tính hợp hiến, hợp pháp, thống nhất, đồng bộ, hiệu quả của quy định về thủ tục hành chính;</w:t>
      </w:r>
    </w:p>
    <w:p w14:paraId="54CD595C"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b) Minh bạch, đơn giản, dễ hiểu và dễ thực hiện;</w:t>
      </w:r>
    </w:p>
    <w:p w14:paraId="64EA07D8"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c) Tiết kiệm thời gian và chi phí của cơ quan, tổ chức và cá nhân;</w:t>
      </w:r>
    </w:p>
    <w:p w14:paraId="013BD91E"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d) Bảo đảm quyền bình đẳng của các đối tượng thực hiện thủ tục hành chính;</w:t>
      </w:r>
    </w:p>
    <w:p w14:paraId="7004F9BC"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đ) Bảo đảm tính liên thông giữa các thủ tục hành chính liên quan, thực hiện phân công, phân cấp rõ ràng, minh bạch, hợp lý;</w:t>
      </w:r>
    </w:p>
    <w:p w14:paraId="09ED9717" w14:textId="041987EE"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e) Bảo đảm quy định đầy đủ, cụ thể các bộ phận tạo thành của thủ tục hành chính theo pháp luật về kiểm soát thủ tục hành chính</w:t>
      </w:r>
      <w:r w:rsidR="00F019DD" w:rsidRPr="00030C96">
        <w:rPr>
          <w:rFonts w:ascii="Times New Roman" w:eastAsia="Times New Roman" w:hAnsi="Times New Roman" w:cs="Times New Roman"/>
          <w:sz w:val="28"/>
          <w:szCs w:val="28"/>
        </w:rPr>
        <w:t>;</w:t>
      </w:r>
      <w:r w:rsidR="00F019DD" w:rsidRPr="00030C96">
        <w:rPr>
          <w:rFonts w:ascii="Times New Roman" w:eastAsia="Times New Roman" w:hAnsi="Times New Roman" w:cs="Times New Roman"/>
          <w:sz w:val="28"/>
          <w:szCs w:val="28"/>
          <w:lang w:val="vi-VN"/>
        </w:rPr>
        <w:t xml:space="preserve"> </w:t>
      </w:r>
      <w:r w:rsidR="00F019DD" w:rsidRPr="00030C96">
        <w:rPr>
          <w:rFonts w:ascii="Times New Roman" w:eastAsia="Times New Roman" w:hAnsi="Times New Roman" w:cs="Times New Roman"/>
          <w:sz w:val="28"/>
          <w:szCs w:val="28"/>
        </w:rPr>
        <w:t>t</w:t>
      </w:r>
      <w:r w:rsidR="00F019DD" w:rsidRPr="00030C96">
        <w:rPr>
          <w:rFonts w:ascii="Times New Roman" w:eastAsia="Times New Roman" w:hAnsi="Times New Roman" w:cs="Times New Roman"/>
          <w:sz w:val="28"/>
          <w:szCs w:val="28"/>
          <w:lang w:val="vi-VN"/>
        </w:rPr>
        <w:t xml:space="preserve">rường </w:t>
      </w:r>
      <w:r w:rsidRPr="00030C96">
        <w:rPr>
          <w:rFonts w:ascii="Times New Roman" w:eastAsia="Times New Roman" w:hAnsi="Times New Roman" w:cs="Times New Roman"/>
          <w:sz w:val="28"/>
          <w:szCs w:val="28"/>
          <w:lang w:val="vi-VN"/>
        </w:rPr>
        <w:t xml:space="preserve">hợp không quy định đầy đủ, cụ thể các bộ phận cấu thành thì </w:t>
      </w:r>
      <w:r w:rsidR="00E14E35" w:rsidRPr="00030C96">
        <w:rPr>
          <w:rFonts w:ascii="Times New Roman" w:eastAsia="Times New Roman" w:hAnsi="Times New Roman" w:cs="Times New Roman"/>
          <w:sz w:val="28"/>
          <w:szCs w:val="28"/>
        </w:rPr>
        <w:t xml:space="preserve">phải </w:t>
      </w:r>
      <w:r w:rsidRPr="00030C96">
        <w:rPr>
          <w:rFonts w:ascii="Times New Roman" w:eastAsia="Times New Roman" w:hAnsi="Times New Roman" w:cs="Times New Roman"/>
          <w:sz w:val="28"/>
          <w:szCs w:val="28"/>
          <w:lang w:val="vi-VN"/>
        </w:rPr>
        <w:t>giao cơ quan có trách nhiệm quy định</w:t>
      </w:r>
      <w:r w:rsidR="00F019DD" w:rsidRPr="00030C96">
        <w:rPr>
          <w:rFonts w:ascii="Times New Roman" w:eastAsia="Times New Roman" w:hAnsi="Times New Roman" w:cs="Times New Roman"/>
          <w:sz w:val="28"/>
          <w:szCs w:val="28"/>
        </w:rPr>
        <w:t xml:space="preserve"> để bảo đảm đầy đủ, cụ thể các bộ phận cấu thành của thủ tục hành chính.</w:t>
      </w:r>
    </w:p>
    <w:p w14:paraId="29E2F723" w14:textId="70F9C077" w:rsidR="009A66B4" w:rsidRPr="00030C96" w:rsidRDefault="00AE471F">
      <w:pPr>
        <w:shd w:val="clear" w:color="auto" w:fill="FFFFFF"/>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rPr>
        <w:t>g)</w:t>
      </w:r>
      <w:r w:rsidR="009A66B4" w:rsidRPr="00030C96">
        <w:rPr>
          <w:rFonts w:ascii="Times New Roman" w:hAnsi="Times New Roman" w:cs="Times New Roman"/>
          <w:sz w:val="28"/>
          <w:szCs w:val="28"/>
          <w:lang w:val="vi-VN"/>
        </w:rPr>
        <w:t xml:space="preserve"> Bảo đảm nguyên tắc số hóa và sử dụng dữ liệu</w:t>
      </w:r>
      <w:r w:rsidRPr="00030C96">
        <w:rPr>
          <w:rFonts w:ascii="Times New Roman" w:hAnsi="Times New Roman" w:cs="Times New Roman"/>
          <w:sz w:val="28"/>
          <w:szCs w:val="28"/>
        </w:rPr>
        <w:t xml:space="preserve">. </w:t>
      </w:r>
      <w:r w:rsidR="00FA685E" w:rsidRPr="00030C96">
        <w:rPr>
          <w:rFonts w:ascii="Times New Roman" w:eastAsia="Times New Roman" w:hAnsi="Times New Roman" w:cs="Times New Roman"/>
          <w:sz w:val="28"/>
          <w:szCs w:val="28"/>
          <w:lang w:val="vi-VN"/>
        </w:rPr>
        <w:t>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r w:rsidR="00FA685E" w:rsidRPr="00030C96">
        <w:rPr>
          <w:rFonts w:ascii="Times New Roman" w:eastAsia="Times New Roman" w:hAnsi="Times New Roman" w:cs="Times New Roman"/>
          <w:sz w:val="28"/>
          <w:szCs w:val="28"/>
        </w:rPr>
        <w:t>;</w:t>
      </w:r>
      <w:r w:rsidR="009A66B4" w:rsidRPr="00030C96">
        <w:rPr>
          <w:rFonts w:ascii="Times New Roman" w:hAnsi="Times New Roman" w:cs="Times New Roman"/>
          <w:sz w:val="28"/>
          <w:szCs w:val="28"/>
          <w:lang w:val="vi-VN"/>
        </w:rPr>
        <w:t xml:space="preserve"> </w:t>
      </w:r>
      <w:r w:rsidRPr="00030C96">
        <w:rPr>
          <w:rFonts w:ascii="Times New Roman" w:hAnsi="Times New Roman" w:cs="Times New Roman"/>
          <w:sz w:val="28"/>
          <w:szCs w:val="28"/>
        </w:rPr>
        <w:t>ư</w:t>
      </w:r>
      <w:r w:rsidR="009A66B4" w:rsidRPr="00030C96">
        <w:rPr>
          <w:rFonts w:ascii="Times New Roman" w:hAnsi="Times New Roman" w:cs="Times New Roman"/>
          <w:sz w:val="28"/>
          <w:szCs w:val="28"/>
          <w:lang w:val="vi-VN"/>
        </w:rPr>
        <w:t>u tiên sử dụng dữ liệu điện tử, định danh điện tử và kết nối liên thông hệ thống thông tin.</w:t>
      </w:r>
    </w:p>
    <w:p w14:paraId="032FB357" w14:textId="3859918A" w:rsidR="009A66B4" w:rsidRPr="00030C96" w:rsidRDefault="00AE471F"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3</w:t>
      </w:r>
      <w:r w:rsidR="009A66B4" w:rsidRPr="00030C96">
        <w:rPr>
          <w:rFonts w:ascii="Times New Roman" w:eastAsia="Times New Roman" w:hAnsi="Times New Roman" w:cs="Times New Roman"/>
          <w:sz w:val="28"/>
          <w:szCs w:val="28"/>
          <w:lang w:val="nl-NL"/>
        </w:rPr>
        <w:t>. Cơ quan lập đề xuất chính sách, cơ quan chủ trì soạn thảo có trách nhiệm đánh giá tác động của thủ tục hành chính nếu giải pháp thực hiện chính sách</w:t>
      </w:r>
      <w:r w:rsidR="0019531B" w:rsidRPr="00030C96">
        <w:rPr>
          <w:rFonts w:ascii="Times New Roman" w:eastAsia="Times New Roman" w:hAnsi="Times New Roman" w:cs="Times New Roman"/>
          <w:sz w:val="28"/>
          <w:szCs w:val="28"/>
          <w:lang w:val="nl-NL"/>
        </w:rPr>
        <w:t>,</w:t>
      </w:r>
      <w:r w:rsidR="009A66B4" w:rsidRPr="00030C96">
        <w:rPr>
          <w:rFonts w:ascii="Times New Roman" w:eastAsia="Times New Roman" w:hAnsi="Times New Roman" w:cs="Times New Roman"/>
          <w:sz w:val="28"/>
          <w:szCs w:val="28"/>
          <w:lang w:val="nl-NL"/>
        </w:rPr>
        <w:t xml:space="preserve"> dự án, dự thảo văn bản quy phạm pháp luật có quy định thủ tục hành chính. </w:t>
      </w:r>
    </w:p>
    <w:p w14:paraId="61F3A015" w14:textId="68FF765F" w:rsidR="005B479D" w:rsidRPr="00030C96" w:rsidRDefault="00AE471F" w:rsidP="005B479D">
      <w:pPr>
        <w:spacing w:before="120" w:after="0" w:line="360" w:lineRule="atLeast"/>
        <w:ind w:firstLine="720"/>
        <w:jc w:val="both"/>
        <w:rPr>
          <w:rFonts w:ascii="Times New Roman" w:hAnsi="Times New Roman" w:cs="Times New Roman"/>
          <w:sz w:val="28"/>
          <w:szCs w:val="28"/>
          <w:lang w:val="nl-NL"/>
        </w:rPr>
      </w:pPr>
      <w:r w:rsidRPr="00030C96">
        <w:rPr>
          <w:rFonts w:ascii="Times New Roman" w:eastAsia="Times New Roman" w:hAnsi="Times New Roman" w:cs="Times New Roman"/>
          <w:sz w:val="28"/>
          <w:szCs w:val="28"/>
          <w:lang w:val="nl-NL"/>
        </w:rPr>
        <w:t>4</w:t>
      </w:r>
      <w:r w:rsidR="00A76E77" w:rsidRPr="00030C96">
        <w:rPr>
          <w:rFonts w:ascii="Times New Roman" w:eastAsia="Times New Roman" w:hAnsi="Times New Roman" w:cs="Times New Roman"/>
          <w:sz w:val="28"/>
          <w:szCs w:val="28"/>
          <w:lang w:val="nl-NL"/>
        </w:rPr>
        <w:t xml:space="preserve">. </w:t>
      </w:r>
      <w:r w:rsidRPr="00030C96">
        <w:rPr>
          <w:rFonts w:ascii="Times New Roman" w:eastAsia="Times New Roman" w:hAnsi="Times New Roman" w:cs="Times New Roman"/>
          <w:sz w:val="28"/>
          <w:szCs w:val="28"/>
          <w:lang w:val="nl-NL"/>
        </w:rPr>
        <w:t>Q</w:t>
      </w:r>
      <w:r w:rsidR="00A76E77" w:rsidRPr="00030C96">
        <w:rPr>
          <w:rFonts w:ascii="Times New Roman" w:eastAsia="Times New Roman" w:hAnsi="Times New Roman" w:cs="Times New Roman"/>
          <w:sz w:val="28"/>
          <w:szCs w:val="28"/>
          <w:lang w:val="nl-NL"/>
        </w:rPr>
        <w:t xml:space="preserve">uy định thủ tục hành chính mà </w:t>
      </w:r>
      <w:r w:rsidRPr="00030C96">
        <w:rPr>
          <w:rFonts w:ascii="Times New Roman" w:hAnsi="Times New Roman" w:cs="Times New Roman"/>
          <w:sz w:val="28"/>
          <w:szCs w:val="28"/>
        </w:rPr>
        <w:t>hạn chế</w:t>
      </w:r>
      <w:r w:rsidR="00A76E77" w:rsidRPr="00030C96">
        <w:rPr>
          <w:rFonts w:ascii="Times New Roman" w:hAnsi="Times New Roman" w:cs="Times New Roman"/>
          <w:sz w:val="28"/>
          <w:szCs w:val="28"/>
        </w:rPr>
        <w:t xml:space="preserve"> quyền, nghĩa vụ của tổ chức, cá nhân; </w:t>
      </w:r>
      <w:r w:rsidRPr="00030C96">
        <w:rPr>
          <w:rFonts w:ascii="Times New Roman" w:hAnsi="Times New Roman" w:cs="Times New Roman"/>
          <w:sz w:val="28"/>
          <w:szCs w:val="28"/>
        </w:rPr>
        <w:t xml:space="preserve">ảnh hưởng </w:t>
      </w:r>
      <w:r w:rsidR="00A76E77" w:rsidRPr="00030C96">
        <w:rPr>
          <w:rFonts w:ascii="Times New Roman" w:hAnsi="Times New Roman" w:cs="Times New Roman"/>
          <w:sz w:val="28"/>
          <w:szCs w:val="28"/>
        </w:rPr>
        <w:t>đến hoạt động đầu tư, sản xuất, kinh doanh và môi trường cạnh tranh; đến sức khỏe cộng đồng, môi trường, an toàn, an ninh, trật tự xã hội thì phải được quy định tại luật, nghị quyết của Quốc hội, pháp lệnh, nghị quyết của Ủy ban Thường vụ Quốc hội</w:t>
      </w:r>
      <w:r w:rsidRPr="00030C96">
        <w:rPr>
          <w:rFonts w:ascii="Times New Roman" w:hAnsi="Times New Roman" w:cs="Times New Roman"/>
          <w:sz w:val="28"/>
          <w:szCs w:val="28"/>
        </w:rPr>
        <w:t>, nghị định, nghị quyết của Chính phủ</w:t>
      </w:r>
      <w:r w:rsidR="00A76E77" w:rsidRPr="00030C96">
        <w:rPr>
          <w:rFonts w:ascii="Times New Roman" w:hAnsi="Times New Roman" w:cs="Times New Roman"/>
          <w:sz w:val="28"/>
          <w:szCs w:val="28"/>
        </w:rPr>
        <w:t>.</w:t>
      </w:r>
      <w:r w:rsidR="00320709" w:rsidRPr="00030C96">
        <w:rPr>
          <w:rFonts w:ascii="Times New Roman" w:hAnsi="Times New Roman" w:cs="Times New Roman"/>
          <w:sz w:val="28"/>
          <w:szCs w:val="28"/>
        </w:rPr>
        <w:t xml:space="preserve"> </w:t>
      </w:r>
      <w:r w:rsidR="005B479D" w:rsidRPr="00030C96">
        <w:rPr>
          <w:rFonts w:ascii="Times New Roman" w:hAnsi="Times New Roman" w:cs="Times New Roman"/>
          <w:sz w:val="28"/>
          <w:szCs w:val="28"/>
          <w:lang w:val="nl-NL"/>
        </w:rPr>
        <w:t xml:space="preserve">Thủ tục hành chính liên thông phải được quy định tại </w:t>
      </w:r>
      <w:r w:rsidRPr="00030C96">
        <w:rPr>
          <w:rFonts w:ascii="Times New Roman" w:hAnsi="Times New Roman" w:cs="Times New Roman"/>
          <w:sz w:val="28"/>
          <w:szCs w:val="28"/>
          <w:lang w:val="nl-NL"/>
        </w:rPr>
        <w:t xml:space="preserve">nghị </w:t>
      </w:r>
      <w:r w:rsidR="005B479D" w:rsidRPr="00030C96">
        <w:rPr>
          <w:rFonts w:ascii="Times New Roman" w:hAnsi="Times New Roman" w:cs="Times New Roman"/>
          <w:sz w:val="28"/>
          <w:szCs w:val="28"/>
          <w:lang w:val="nl-NL"/>
        </w:rPr>
        <w:t xml:space="preserve">định, </w:t>
      </w:r>
      <w:r w:rsidRPr="00030C96">
        <w:rPr>
          <w:rFonts w:ascii="Times New Roman" w:hAnsi="Times New Roman" w:cs="Times New Roman"/>
          <w:sz w:val="28"/>
          <w:szCs w:val="28"/>
          <w:lang w:val="nl-NL"/>
        </w:rPr>
        <w:t xml:space="preserve">nghị quyết của Chính phủ, </w:t>
      </w:r>
      <w:r w:rsidR="005B479D" w:rsidRPr="00030C96">
        <w:rPr>
          <w:rFonts w:ascii="Times New Roman" w:hAnsi="Times New Roman" w:cs="Times New Roman"/>
          <w:sz w:val="28"/>
          <w:szCs w:val="28"/>
          <w:lang w:val="nl-NL"/>
        </w:rPr>
        <w:t>quyết định của Thủ tướng Chính phủ trở lên.</w:t>
      </w:r>
    </w:p>
    <w:p w14:paraId="7A0023F8" w14:textId="2B6CF866" w:rsidR="009440F2" w:rsidRPr="00030C96" w:rsidRDefault="00AE471F" w:rsidP="005B479D">
      <w:pPr>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hAnsi="Times New Roman" w:cs="Times New Roman"/>
          <w:sz w:val="28"/>
          <w:szCs w:val="28"/>
          <w:lang w:val="nl-NL"/>
        </w:rPr>
        <w:t>5</w:t>
      </w:r>
      <w:r w:rsidR="009440F2" w:rsidRPr="00030C96">
        <w:rPr>
          <w:rFonts w:ascii="Times New Roman" w:hAnsi="Times New Roman" w:cs="Times New Roman"/>
          <w:sz w:val="28"/>
          <w:szCs w:val="28"/>
          <w:lang w:val="nl-NL"/>
        </w:rPr>
        <w:t xml:space="preserve">. </w:t>
      </w:r>
      <w:r w:rsidR="009440F2" w:rsidRPr="00030C96">
        <w:rPr>
          <w:rFonts w:ascii="Times New Roman" w:eastAsia="Times New Roman" w:hAnsi="Times New Roman" w:cs="Times New Roman"/>
          <w:sz w:val="28"/>
          <w:szCs w:val="28"/>
          <w:lang w:val="nl-NL"/>
        </w:rPr>
        <w:t>Bộ trưởng Bộ Tư pháp hướng dẫn việc đánh giá tác động thủ tục hành chính thực hiện trong đề xuất chính sách, dự án, dự thảo văn bản quy phạm pháp luật.</w:t>
      </w:r>
    </w:p>
    <w:p w14:paraId="0DE2A408" w14:textId="7CC73D25" w:rsidR="00DF06A6" w:rsidRPr="00030C96" w:rsidRDefault="00343228"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b/>
          <w:bCs/>
          <w:sz w:val="28"/>
          <w:szCs w:val="28"/>
          <w:lang w:val="nl-NL"/>
        </w:rPr>
        <w:lastRenderedPageBreak/>
        <w:t xml:space="preserve">Điều </w:t>
      </w:r>
      <w:r w:rsidR="001E5EBF" w:rsidRPr="00030C96">
        <w:rPr>
          <w:rFonts w:ascii="Times New Roman" w:eastAsia="Times New Roman" w:hAnsi="Times New Roman" w:cs="Times New Roman"/>
          <w:b/>
          <w:bCs/>
          <w:sz w:val="28"/>
          <w:szCs w:val="28"/>
          <w:lang w:val="nl-NL"/>
        </w:rPr>
        <w:t>7</w:t>
      </w:r>
      <w:r w:rsidR="00DF06A6" w:rsidRPr="00030C96">
        <w:rPr>
          <w:rFonts w:ascii="Times New Roman" w:eastAsia="Times New Roman" w:hAnsi="Times New Roman" w:cs="Times New Roman"/>
          <w:b/>
          <w:bCs/>
          <w:sz w:val="28"/>
          <w:szCs w:val="28"/>
          <w:lang w:val="nl-NL"/>
        </w:rPr>
        <w:t>. Yêu cầu của việc quy định thủ tục hành chính</w:t>
      </w:r>
    </w:p>
    <w:p w14:paraId="4ABB8FBC" w14:textId="48EE3622" w:rsidR="00DF06A6" w:rsidRPr="00030C96" w:rsidRDefault="00DF06A6" w:rsidP="00663D68">
      <w:pPr>
        <w:spacing w:before="120" w:after="0" w:line="360" w:lineRule="atLeast"/>
        <w:ind w:firstLine="720"/>
        <w:jc w:val="both"/>
        <w:rPr>
          <w:rFonts w:ascii="Times New Roman" w:hAnsi="Times New Roman" w:cs="Times New Roman"/>
          <w:sz w:val="28"/>
          <w:szCs w:val="28"/>
          <w:shd w:val="clear" w:color="auto" w:fill="FFFFFF"/>
          <w:lang w:val="nl-NL"/>
        </w:rPr>
      </w:pPr>
      <w:r w:rsidRPr="00030C96">
        <w:rPr>
          <w:rFonts w:ascii="Times New Roman" w:hAnsi="Times New Roman" w:cs="Times New Roman"/>
          <w:sz w:val="28"/>
          <w:szCs w:val="28"/>
          <w:lang w:val="nl-NL"/>
        </w:rPr>
        <w:t xml:space="preserve">1. </w:t>
      </w:r>
      <w:r w:rsidRPr="00030C96">
        <w:rPr>
          <w:rFonts w:ascii="Times New Roman" w:hAnsi="Times New Roman" w:cs="Times New Roman"/>
          <w:sz w:val="28"/>
          <w:szCs w:val="28"/>
          <w:shd w:val="clear" w:color="auto" w:fill="FFFFFF"/>
          <w:lang w:val="nl-NL"/>
        </w:rPr>
        <w:t xml:space="preserve">Thủ tục hành chính theo quy định của </w:t>
      </w:r>
      <w:r w:rsidR="00513BD8" w:rsidRPr="00030C96">
        <w:rPr>
          <w:rFonts w:ascii="Times New Roman" w:hAnsi="Times New Roman" w:cs="Times New Roman"/>
          <w:sz w:val="28"/>
          <w:szCs w:val="28"/>
        </w:rPr>
        <w:t>Nghị định</w:t>
      </w:r>
      <w:r w:rsidRPr="00030C96">
        <w:rPr>
          <w:rFonts w:ascii="Times New Roman" w:hAnsi="Times New Roman" w:cs="Times New Roman"/>
          <w:sz w:val="28"/>
          <w:szCs w:val="28"/>
          <w:shd w:val="clear" w:color="auto" w:fill="FFFFFF"/>
          <w:lang w:val="nl-NL"/>
        </w:rPr>
        <w:t xml:space="preserve"> này phải được quy định trong văn bản quy phạm pháp luật theo đúng thẩm quyền, hình thức, trình tự, thủ tục quy định tại Luậ</w:t>
      </w:r>
      <w:r w:rsidR="004A6625" w:rsidRPr="00030C96">
        <w:rPr>
          <w:rFonts w:ascii="Times New Roman" w:hAnsi="Times New Roman" w:cs="Times New Roman"/>
          <w:sz w:val="28"/>
          <w:szCs w:val="28"/>
          <w:shd w:val="clear" w:color="auto" w:fill="FFFFFF"/>
          <w:lang w:val="nl-NL"/>
        </w:rPr>
        <w:t>t B</w:t>
      </w:r>
      <w:r w:rsidRPr="00030C96">
        <w:rPr>
          <w:rFonts w:ascii="Times New Roman" w:hAnsi="Times New Roman" w:cs="Times New Roman"/>
          <w:sz w:val="28"/>
          <w:szCs w:val="28"/>
          <w:shd w:val="clear" w:color="auto" w:fill="FFFFFF"/>
          <w:lang w:val="nl-NL"/>
        </w:rPr>
        <w:t xml:space="preserve">an hành văn bản quy phạm pháp luật </w:t>
      </w:r>
      <w:r w:rsidRPr="00030C96">
        <w:rPr>
          <w:rFonts w:ascii="Times New Roman" w:hAnsi="Times New Roman" w:cs="Times New Roman"/>
          <w:sz w:val="28"/>
          <w:szCs w:val="28"/>
          <w:lang w:val="nl-NL"/>
        </w:rPr>
        <w:t xml:space="preserve">và phải </w:t>
      </w:r>
      <w:r w:rsidR="009816FD" w:rsidRPr="00030C96">
        <w:rPr>
          <w:rFonts w:ascii="Times New Roman" w:hAnsi="Times New Roman" w:cs="Times New Roman"/>
          <w:sz w:val="28"/>
          <w:szCs w:val="28"/>
          <w:lang w:val="nl-NL"/>
        </w:rPr>
        <w:t xml:space="preserve">đáp ứng các quy định tại </w:t>
      </w:r>
      <w:r w:rsidR="00CC2B54" w:rsidRPr="00030C96">
        <w:rPr>
          <w:rFonts w:ascii="Times New Roman" w:hAnsi="Times New Roman" w:cs="Times New Roman"/>
          <w:sz w:val="28"/>
          <w:szCs w:val="28"/>
          <w:lang w:val="nl-NL"/>
        </w:rPr>
        <w:t>k</w:t>
      </w:r>
      <w:r w:rsidRPr="00030C96">
        <w:rPr>
          <w:rFonts w:ascii="Times New Roman" w:hAnsi="Times New Roman" w:cs="Times New Roman"/>
          <w:sz w:val="28"/>
          <w:szCs w:val="28"/>
          <w:lang w:val="nl-NL"/>
        </w:rPr>
        <w:t>hoản 2</w:t>
      </w:r>
      <w:r w:rsidR="009816FD" w:rsidRPr="00030C96">
        <w:rPr>
          <w:rFonts w:ascii="Times New Roman" w:hAnsi="Times New Roman" w:cs="Times New Roman"/>
          <w:sz w:val="28"/>
          <w:szCs w:val="28"/>
          <w:lang w:val="nl-NL"/>
        </w:rPr>
        <w:t>, khoản 3</w:t>
      </w:r>
      <w:r w:rsidRPr="00030C96">
        <w:rPr>
          <w:rFonts w:ascii="Times New Roman" w:hAnsi="Times New Roman" w:cs="Times New Roman"/>
          <w:sz w:val="28"/>
          <w:szCs w:val="28"/>
          <w:lang w:val="nl-NL"/>
        </w:rPr>
        <w:t xml:space="preserve"> Điều này.</w:t>
      </w:r>
      <w:r w:rsidR="0019531B" w:rsidRPr="00030C96">
        <w:rPr>
          <w:rFonts w:ascii="Times New Roman" w:hAnsi="Times New Roman" w:cs="Times New Roman"/>
          <w:sz w:val="28"/>
          <w:szCs w:val="28"/>
          <w:lang w:val="nl-NL"/>
        </w:rPr>
        <w:t xml:space="preserve"> </w:t>
      </w:r>
      <w:r w:rsidR="00790267" w:rsidRPr="00030C96">
        <w:rPr>
          <w:rFonts w:ascii="Times New Roman" w:hAnsi="Times New Roman" w:cs="Times New Roman"/>
          <w:sz w:val="28"/>
          <w:szCs w:val="28"/>
          <w:lang w:val="nl-NL"/>
        </w:rPr>
        <w:t>T</w:t>
      </w:r>
      <w:r w:rsidR="0019531B" w:rsidRPr="00030C96">
        <w:rPr>
          <w:rFonts w:ascii="Times New Roman" w:hAnsi="Times New Roman" w:cs="Times New Roman"/>
          <w:sz w:val="28"/>
          <w:szCs w:val="28"/>
          <w:lang w:val="nl-NL"/>
        </w:rPr>
        <w:t>hủ tục hành chính liên quan đến doanh nghiệp phải được tham vấn, lấy ý kiến hiệp hội, doanh nghiệp chịu sự tác động trực tiếp.</w:t>
      </w:r>
    </w:p>
    <w:p w14:paraId="18860E6B" w14:textId="77777777" w:rsidR="00DF06A6" w:rsidRPr="00030C96" w:rsidRDefault="00DF06A6"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 xml:space="preserve">2. Việc quy định một thủ tục hành chính chỉ hoàn thành khi đáp ứng đầy đủ các bộ phận tạo thành cơ bản sau đây: </w:t>
      </w:r>
    </w:p>
    <w:p w14:paraId="69E3E0A8" w14:textId="77777777" w:rsidR="00DF06A6" w:rsidRPr="00030C96" w:rsidRDefault="00DF06A6"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a) Tên thủ tục hành chính;</w:t>
      </w:r>
    </w:p>
    <w:p w14:paraId="662E794D" w14:textId="77777777" w:rsidR="00DF06A6" w:rsidRPr="00030C96" w:rsidRDefault="00DF06A6"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b) Trình tự thực hiện;</w:t>
      </w:r>
    </w:p>
    <w:p w14:paraId="1FF06ADF" w14:textId="77777777" w:rsidR="00DF06A6" w:rsidRPr="00030C96" w:rsidRDefault="00DF06A6"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c) Cách thức thực hiện;</w:t>
      </w:r>
    </w:p>
    <w:p w14:paraId="6540B611" w14:textId="77777777" w:rsidR="00DF06A6" w:rsidRPr="00030C96" w:rsidRDefault="00DF06A6"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d) Thành phần, số lượng hồ sơ;</w:t>
      </w:r>
    </w:p>
    <w:p w14:paraId="7E9587D5" w14:textId="77777777" w:rsidR="00DF06A6" w:rsidRPr="00030C96" w:rsidRDefault="00DF06A6"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đ) Thời hạn giải quyết;</w:t>
      </w:r>
    </w:p>
    <w:p w14:paraId="4988F887" w14:textId="77777777" w:rsidR="00DF06A6" w:rsidRPr="00030C96" w:rsidRDefault="00DF06A6"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e) Đối tượng thực hiện thủ tục hành chính;</w:t>
      </w:r>
    </w:p>
    <w:p w14:paraId="26B34084" w14:textId="77777777" w:rsidR="00DF06A6" w:rsidRPr="00030C96" w:rsidRDefault="00DF06A6"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g) Cơ quan giải quyết thủ tục hành chính;</w:t>
      </w:r>
    </w:p>
    <w:p w14:paraId="45BEC9E4" w14:textId="77777777" w:rsidR="00DF06A6" w:rsidRPr="00030C96" w:rsidRDefault="00DF06A6"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h) Trường hợp thủ tục hành chính phải có mẫu đơn, mẫu tờ khai hành chính; kết quả thực hiện thủ tục hành chính; yêu cầu, điều kiện; phí, lệ phí thì mẫu đơn, mẫu tờ khai hành chính; kết quả thực hiện thủ tục hành chính; yêu cầu, điều kiện; phí, lệ phí là bộ phận tạo thành của thủ tục hành chính.</w:t>
      </w:r>
    </w:p>
    <w:p w14:paraId="68367BDF" w14:textId="1E7B3C4F" w:rsidR="00DF06A6" w:rsidRPr="00030C96" w:rsidRDefault="00DF06A6" w:rsidP="00663D68">
      <w:pPr>
        <w:spacing w:before="120" w:after="0" w:line="360" w:lineRule="atLeast"/>
        <w:ind w:firstLine="720"/>
        <w:jc w:val="both"/>
        <w:rPr>
          <w:rFonts w:ascii="Times New Roman" w:eastAsia="Times New Roman" w:hAnsi="Times New Roman" w:cs="Times New Roman"/>
          <w:spacing w:val="-2"/>
          <w:sz w:val="28"/>
          <w:szCs w:val="28"/>
          <w:lang w:val="vi-VN"/>
        </w:rPr>
      </w:pPr>
      <w:r w:rsidRPr="00030C96">
        <w:rPr>
          <w:rFonts w:ascii="Times New Roman" w:hAnsi="Times New Roman" w:cs="Times New Roman"/>
          <w:spacing w:val="-2"/>
          <w:sz w:val="28"/>
          <w:szCs w:val="28"/>
          <w:shd w:val="clear" w:color="auto" w:fill="FFFFFF"/>
        </w:rPr>
        <w:t>3</w:t>
      </w:r>
      <w:r w:rsidRPr="00030C96">
        <w:rPr>
          <w:rFonts w:ascii="Times New Roman" w:hAnsi="Times New Roman" w:cs="Times New Roman"/>
          <w:spacing w:val="-2"/>
          <w:sz w:val="28"/>
          <w:szCs w:val="28"/>
          <w:shd w:val="clear" w:color="auto" w:fill="FFFFFF"/>
          <w:lang w:val="vi-VN"/>
        </w:rPr>
        <w:t xml:space="preserve">. </w:t>
      </w:r>
      <w:r w:rsidRPr="00030C96">
        <w:rPr>
          <w:rFonts w:ascii="Times New Roman" w:eastAsia="Times New Roman" w:hAnsi="Times New Roman" w:cs="Times New Roman"/>
          <w:spacing w:val="-2"/>
          <w:sz w:val="28"/>
          <w:szCs w:val="28"/>
          <w:lang w:val="vi-VN"/>
        </w:rPr>
        <w:t xml:space="preserve">Thủ tục hành chính phải được </w:t>
      </w:r>
      <w:r w:rsidR="00481506" w:rsidRPr="00030C96">
        <w:rPr>
          <w:rFonts w:ascii="Times New Roman" w:eastAsia="Times New Roman" w:hAnsi="Times New Roman" w:cs="Times New Roman"/>
          <w:spacing w:val="-2"/>
          <w:sz w:val="28"/>
          <w:szCs w:val="28"/>
        </w:rPr>
        <w:t>quy định</w:t>
      </w:r>
      <w:r w:rsidRPr="00030C96">
        <w:rPr>
          <w:rFonts w:ascii="Times New Roman" w:eastAsia="Times New Roman" w:hAnsi="Times New Roman" w:cs="Times New Roman"/>
          <w:spacing w:val="-2"/>
          <w:sz w:val="28"/>
          <w:szCs w:val="28"/>
          <w:lang w:val="vi-VN"/>
        </w:rPr>
        <w:t xml:space="preserve"> </w:t>
      </w:r>
      <w:r w:rsidR="00481506" w:rsidRPr="00030C96">
        <w:rPr>
          <w:rFonts w:ascii="Times New Roman" w:eastAsia="Times New Roman" w:hAnsi="Times New Roman" w:cs="Times New Roman"/>
          <w:spacing w:val="-2"/>
          <w:sz w:val="28"/>
          <w:szCs w:val="28"/>
        </w:rPr>
        <w:t>bảo đảm</w:t>
      </w:r>
      <w:r w:rsidR="00481506" w:rsidRPr="00030C96">
        <w:rPr>
          <w:rFonts w:ascii="Times New Roman" w:eastAsia="Times New Roman" w:hAnsi="Times New Roman" w:cs="Times New Roman"/>
          <w:spacing w:val="-2"/>
          <w:sz w:val="28"/>
          <w:szCs w:val="28"/>
          <w:lang w:val="vi-VN"/>
        </w:rPr>
        <w:t xml:space="preserve"> </w:t>
      </w:r>
      <w:r w:rsidRPr="00030C96">
        <w:rPr>
          <w:rFonts w:ascii="Times New Roman" w:eastAsia="Times New Roman" w:hAnsi="Times New Roman" w:cs="Times New Roman"/>
          <w:spacing w:val="-2"/>
          <w:sz w:val="28"/>
          <w:szCs w:val="28"/>
          <w:lang w:val="vi-VN"/>
        </w:rPr>
        <w:t>thực hiện</w:t>
      </w:r>
      <w:r w:rsidR="00481506" w:rsidRPr="00030C96">
        <w:rPr>
          <w:rFonts w:ascii="Times New Roman" w:eastAsia="Times New Roman" w:hAnsi="Times New Roman" w:cs="Times New Roman"/>
          <w:spacing w:val="-2"/>
          <w:sz w:val="28"/>
          <w:szCs w:val="28"/>
        </w:rPr>
        <w:t xml:space="preserve"> được</w:t>
      </w:r>
      <w:r w:rsidRPr="00030C96">
        <w:rPr>
          <w:rFonts w:ascii="Times New Roman" w:eastAsia="Times New Roman" w:hAnsi="Times New Roman" w:cs="Times New Roman"/>
          <w:spacing w:val="-2"/>
          <w:sz w:val="28"/>
          <w:szCs w:val="28"/>
          <w:lang w:val="vi-VN"/>
        </w:rPr>
        <w:t xml:space="preserve"> trên môi trường điện tử; bảo đảm khả năng cung cấp dịch vụ công trực tuyến</w:t>
      </w:r>
      <w:r w:rsidR="00481506" w:rsidRPr="00030C96">
        <w:rPr>
          <w:rFonts w:ascii="Times New Roman" w:eastAsia="Times New Roman" w:hAnsi="Times New Roman" w:cs="Times New Roman"/>
          <w:spacing w:val="-2"/>
          <w:sz w:val="28"/>
          <w:szCs w:val="28"/>
        </w:rPr>
        <w:t>.</w:t>
      </w:r>
    </w:p>
    <w:p w14:paraId="5500BD1A" w14:textId="432A44A4" w:rsidR="009A66B4" w:rsidRPr="00030C96" w:rsidRDefault="00343228" w:rsidP="00663D68">
      <w:pPr>
        <w:pStyle w:val="Heading3"/>
        <w:spacing w:before="120" w:beforeAutospacing="0" w:after="0" w:afterAutospacing="0" w:line="360" w:lineRule="atLeast"/>
        <w:ind w:firstLine="720"/>
        <w:jc w:val="both"/>
        <w:rPr>
          <w:sz w:val="28"/>
          <w:szCs w:val="28"/>
          <w:lang w:val="nl-NL"/>
        </w:rPr>
      </w:pPr>
      <w:r w:rsidRPr="00030C96">
        <w:rPr>
          <w:sz w:val="28"/>
          <w:szCs w:val="28"/>
          <w:lang w:val="nl-NL"/>
        </w:rPr>
        <w:t xml:space="preserve">Điều </w:t>
      </w:r>
      <w:r w:rsidR="001E5EBF" w:rsidRPr="00030C96">
        <w:rPr>
          <w:sz w:val="28"/>
          <w:szCs w:val="28"/>
          <w:lang w:val="nl-NL"/>
        </w:rPr>
        <w:t>8</w:t>
      </w:r>
      <w:r w:rsidR="009A66B4" w:rsidRPr="00030C96">
        <w:rPr>
          <w:sz w:val="28"/>
          <w:szCs w:val="28"/>
          <w:lang w:val="nl-NL"/>
        </w:rPr>
        <w:t>. Thẩm quyền quy định thủ tục hành chính</w:t>
      </w:r>
    </w:p>
    <w:p w14:paraId="635B2A49" w14:textId="40CEA19B" w:rsidR="009A66B4" w:rsidRPr="00030C96" w:rsidRDefault="00155723"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1</w:t>
      </w:r>
      <w:r w:rsidR="009A66B4" w:rsidRPr="00030C96">
        <w:rPr>
          <w:rFonts w:ascii="Times New Roman" w:hAnsi="Times New Roman" w:cs="Times New Roman"/>
          <w:sz w:val="28"/>
          <w:szCs w:val="28"/>
          <w:lang w:val="nl-NL"/>
        </w:rPr>
        <w:t>. Cơ quan nhà nước trung ương quy định thủ tụ</w:t>
      </w:r>
      <w:r w:rsidR="00CC2B54" w:rsidRPr="00030C96">
        <w:rPr>
          <w:rFonts w:ascii="Times New Roman" w:hAnsi="Times New Roman" w:cs="Times New Roman"/>
          <w:sz w:val="28"/>
          <w:szCs w:val="28"/>
          <w:lang w:val="nl-NL"/>
        </w:rPr>
        <w:t>c hành chính</w:t>
      </w:r>
      <w:r w:rsidR="00481506" w:rsidRPr="00030C96">
        <w:rPr>
          <w:rFonts w:ascii="Times New Roman" w:hAnsi="Times New Roman" w:cs="Times New Roman"/>
          <w:sz w:val="28"/>
          <w:szCs w:val="28"/>
          <w:lang w:val="nl-NL"/>
        </w:rPr>
        <w:t>:</w:t>
      </w:r>
    </w:p>
    <w:p w14:paraId="3625EA32" w14:textId="7EE43A96" w:rsidR="005B479D" w:rsidRPr="00030C96" w:rsidRDefault="005B479D" w:rsidP="005B479D">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 xml:space="preserve">a) Thủ tục hành chính có phạm vi áp dụng trên toàn quốc để bảo đảm tính thống nhất, đồng bộ và triển khai thực hiện thủ tục hành chính tập trung; chỉ phân quyền, phân cấp, ủy quyền quy định thủ tục hành chính trong trường hợp cần thiết, gắn với đặc thù  điều kiện kinh tế - xã hội của địa phương. </w:t>
      </w:r>
    </w:p>
    <w:p w14:paraId="097A594C" w14:textId="52F3849D" w:rsidR="00125F78" w:rsidRPr="00030C96" w:rsidRDefault="00125F78"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b) Thủ tục hành chính nội bộ</w:t>
      </w:r>
      <w:r w:rsidR="00155723" w:rsidRPr="00030C96">
        <w:rPr>
          <w:rFonts w:ascii="Times New Roman" w:hAnsi="Times New Roman" w:cs="Times New Roman"/>
          <w:sz w:val="28"/>
          <w:szCs w:val="28"/>
          <w:lang w:val="nl-NL"/>
        </w:rPr>
        <w:t>;</w:t>
      </w:r>
    </w:p>
    <w:p w14:paraId="2977AF51" w14:textId="67D6612C" w:rsidR="009A66B4" w:rsidRPr="00030C96" w:rsidRDefault="00125F78"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nl-NL"/>
        </w:rPr>
        <w:t>c</w:t>
      </w:r>
      <w:r w:rsidR="009A66B4" w:rsidRPr="00030C96">
        <w:rPr>
          <w:rFonts w:ascii="Times New Roman" w:hAnsi="Times New Roman" w:cs="Times New Roman"/>
          <w:sz w:val="28"/>
          <w:szCs w:val="28"/>
          <w:lang w:val="nl-NL"/>
        </w:rPr>
        <w:t xml:space="preserve">) </w:t>
      </w:r>
      <w:r w:rsidR="009A66B4" w:rsidRPr="00030C96">
        <w:rPr>
          <w:rStyle w:val="Strong"/>
          <w:rFonts w:ascii="Times New Roman" w:hAnsi="Times New Roman" w:cs="Times New Roman"/>
          <w:b w:val="0"/>
          <w:sz w:val="28"/>
          <w:szCs w:val="28"/>
          <w:lang w:val="nl-NL"/>
        </w:rPr>
        <w:t>Các thủ</w:t>
      </w:r>
      <w:r w:rsidR="009A66B4" w:rsidRPr="00030C96">
        <w:rPr>
          <w:rStyle w:val="Strong"/>
          <w:rFonts w:ascii="Times New Roman" w:hAnsi="Times New Roman" w:cs="Times New Roman"/>
          <w:b w:val="0"/>
          <w:sz w:val="28"/>
          <w:szCs w:val="28"/>
          <w:lang w:val="vi-VN"/>
        </w:rPr>
        <w:t xml:space="preserve"> tục hành chính</w:t>
      </w:r>
      <w:r w:rsidR="009A66B4" w:rsidRPr="00030C96">
        <w:rPr>
          <w:rStyle w:val="Strong"/>
          <w:rFonts w:ascii="Times New Roman" w:hAnsi="Times New Roman" w:cs="Times New Roman"/>
          <w:b w:val="0"/>
          <w:sz w:val="28"/>
          <w:szCs w:val="28"/>
        </w:rPr>
        <w:t xml:space="preserve"> </w:t>
      </w:r>
      <w:r w:rsidR="009A66B4" w:rsidRPr="00030C96">
        <w:rPr>
          <w:rFonts w:ascii="Times New Roman" w:hAnsi="Times New Roman" w:cs="Times New Roman"/>
          <w:sz w:val="28"/>
          <w:szCs w:val="28"/>
          <w:lang w:val="vi-VN"/>
        </w:rPr>
        <w:t xml:space="preserve">quy định tại </w:t>
      </w:r>
      <w:r w:rsidR="001F30C1" w:rsidRPr="00030C96">
        <w:rPr>
          <w:rFonts w:ascii="Times New Roman" w:hAnsi="Times New Roman" w:cs="Times New Roman"/>
          <w:sz w:val="28"/>
          <w:szCs w:val="28"/>
        </w:rPr>
        <w:t xml:space="preserve">khoản 5 </w:t>
      </w:r>
      <w:r w:rsidR="009A66B4" w:rsidRPr="00030C96">
        <w:rPr>
          <w:rFonts w:ascii="Times New Roman" w:hAnsi="Times New Roman" w:cs="Times New Roman"/>
          <w:sz w:val="28"/>
          <w:szCs w:val="28"/>
          <w:lang w:val="vi-VN"/>
        </w:rPr>
        <w:t xml:space="preserve">Điều </w:t>
      </w:r>
      <w:r w:rsidR="001E5EBF" w:rsidRPr="00030C96">
        <w:rPr>
          <w:rFonts w:ascii="Times New Roman" w:hAnsi="Times New Roman" w:cs="Times New Roman"/>
          <w:sz w:val="28"/>
          <w:szCs w:val="28"/>
        </w:rPr>
        <w:t>6</w:t>
      </w:r>
      <w:r w:rsidR="00320709" w:rsidRPr="00030C96">
        <w:rPr>
          <w:rFonts w:ascii="Times New Roman" w:hAnsi="Times New Roman" w:cs="Times New Roman"/>
          <w:sz w:val="28"/>
          <w:szCs w:val="28"/>
        </w:rPr>
        <w:t xml:space="preserve"> </w:t>
      </w:r>
      <w:r w:rsidR="00513BD8" w:rsidRPr="00030C96">
        <w:rPr>
          <w:rFonts w:ascii="Times New Roman" w:hAnsi="Times New Roman" w:cs="Times New Roman"/>
          <w:sz w:val="28"/>
          <w:szCs w:val="28"/>
        </w:rPr>
        <w:t>Nghị định</w:t>
      </w:r>
      <w:r w:rsidR="009A66B4" w:rsidRPr="00030C96">
        <w:rPr>
          <w:rFonts w:ascii="Times New Roman" w:hAnsi="Times New Roman" w:cs="Times New Roman"/>
          <w:sz w:val="28"/>
          <w:szCs w:val="28"/>
          <w:lang w:val="vi-VN"/>
        </w:rPr>
        <w:t xml:space="preserve"> này</w:t>
      </w:r>
      <w:r w:rsidR="00155723" w:rsidRPr="00030C96">
        <w:rPr>
          <w:rFonts w:ascii="Times New Roman" w:hAnsi="Times New Roman" w:cs="Times New Roman"/>
          <w:sz w:val="28"/>
          <w:szCs w:val="28"/>
        </w:rPr>
        <w:t>;</w:t>
      </w:r>
    </w:p>
    <w:p w14:paraId="2207535B" w14:textId="2A8D7D60" w:rsidR="009A66B4" w:rsidRPr="00030C96" w:rsidRDefault="00155723"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2</w:t>
      </w:r>
      <w:r w:rsidR="009A66B4" w:rsidRPr="00030C96">
        <w:rPr>
          <w:rFonts w:ascii="Times New Roman" w:hAnsi="Times New Roman" w:cs="Times New Roman"/>
          <w:sz w:val="28"/>
          <w:szCs w:val="28"/>
          <w:lang w:val="nl-NL"/>
        </w:rPr>
        <w:t>. Địa phương ban hành quy định thủ tục hành chính trong các trường hợp:</w:t>
      </w:r>
    </w:p>
    <w:p w14:paraId="68A706EC" w14:textId="02D6C0C1" w:rsidR="006E7249" w:rsidRPr="00030C96" w:rsidRDefault="009A66B4"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lang w:val="nl-NL"/>
        </w:rPr>
        <w:t xml:space="preserve">a) </w:t>
      </w:r>
      <w:r w:rsidR="006E7249" w:rsidRPr="00030C96">
        <w:rPr>
          <w:rFonts w:ascii="Times New Roman" w:hAnsi="Times New Roman" w:cs="Times New Roman"/>
          <w:sz w:val="28"/>
          <w:szCs w:val="28"/>
          <w:lang w:val="nl-NL"/>
        </w:rPr>
        <w:t>Để thực hiện nội dung được phân quyền, phân cấ</w:t>
      </w:r>
      <w:r w:rsidR="00715E80" w:rsidRPr="00030C96">
        <w:rPr>
          <w:rFonts w:ascii="Times New Roman" w:hAnsi="Times New Roman" w:cs="Times New Roman"/>
          <w:sz w:val="28"/>
          <w:szCs w:val="28"/>
          <w:lang w:val="nl-NL"/>
        </w:rPr>
        <w:t>p</w:t>
      </w:r>
      <w:r w:rsidR="006E7249" w:rsidRPr="00030C96">
        <w:rPr>
          <w:rFonts w:ascii="Times New Roman" w:hAnsi="Times New Roman" w:cs="Times New Roman"/>
          <w:sz w:val="28"/>
          <w:szCs w:val="28"/>
          <w:lang w:val="nl-NL"/>
        </w:rPr>
        <w:t xml:space="preserve">; </w:t>
      </w:r>
      <w:r w:rsidR="006E7249" w:rsidRPr="00030C96">
        <w:rPr>
          <w:rFonts w:ascii="Times New Roman" w:hAnsi="Times New Roman" w:cs="Times New Roman"/>
          <w:sz w:val="28"/>
          <w:szCs w:val="28"/>
          <w:lang w:val="vi-VN"/>
        </w:rPr>
        <w:t>văn bản quy phạm pháp luật cấp trên giao quy định chi tiết</w:t>
      </w:r>
      <w:r w:rsidR="00155723" w:rsidRPr="00030C96">
        <w:rPr>
          <w:rFonts w:ascii="Times New Roman" w:hAnsi="Times New Roman" w:cs="Times New Roman"/>
          <w:sz w:val="28"/>
          <w:szCs w:val="28"/>
        </w:rPr>
        <w:t>;</w:t>
      </w:r>
    </w:p>
    <w:p w14:paraId="1D8B9072" w14:textId="7721BA41" w:rsidR="00715E80" w:rsidRPr="00030C96" w:rsidRDefault="00715E80" w:rsidP="00715E80">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lastRenderedPageBreak/>
        <w:t>b) Thủ tục hành chính đặc thù của địa phương; thủ tục để thực hiện biện pháp quản lý, phát triển kinh tế - xã hội trong phạm vi địa phương trong trường hợp chưa có quy định của cơ quan trung ương</w:t>
      </w:r>
      <w:r w:rsidR="005B479D" w:rsidRPr="00030C96">
        <w:rPr>
          <w:rFonts w:ascii="Times New Roman" w:hAnsi="Times New Roman" w:cs="Times New Roman"/>
          <w:sz w:val="28"/>
          <w:szCs w:val="28"/>
          <w:lang w:val="nl-NL"/>
        </w:rPr>
        <w:t>;</w:t>
      </w:r>
    </w:p>
    <w:p w14:paraId="0DC6B6F9" w14:textId="1D9E9D7C" w:rsidR="00715E80" w:rsidRPr="00030C96" w:rsidRDefault="00715E80" w:rsidP="00715E80">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d) Thủ tục hành chính nội bộ.</w:t>
      </w:r>
    </w:p>
    <w:p w14:paraId="3F39928A" w14:textId="04A976F4" w:rsidR="008D5B18" w:rsidRPr="00030C96" w:rsidRDefault="00DF06A6" w:rsidP="00663D68">
      <w:pPr>
        <w:spacing w:before="120" w:after="0" w:line="360" w:lineRule="atLeast"/>
        <w:ind w:firstLine="720"/>
        <w:jc w:val="both"/>
        <w:rPr>
          <w:rFonts w:ascii="Times New Roman" w:hAnsi="Times New Roman" w:cs="Times New Roman"/>
          <w:b/>
          <w:sz w:val="28"/>
          <w:szCs w:val="28"/>
        </w:rPr>
      </w:pPr>
      <w:r w:rsidRPr="00030C96">
        <w:rPr>
          <w:rFonts w:ascii="Times New Roman" w:hAnsi="Times New Roman" w:cs="Times New Roman"/>
          <w:b/>
          <w:bCs/>
          <w:sz w:val="28"/>
          <w:szCs w:val="28"/>
          <w:lang w:val="vi-VN"/>
        </w:rPr>
        <w:t xml:space="preserve">Điều </w:t>
      </w:r>
      <w:r w:rsidR="001E5EBF" w:rsidRPr="00030C96">
        <w:rPr>
          <w:rFonts w:ascii="Times New Roman" w:hAnsi="Times New Roman" w:cs="Times New Roman"/>
          <w:b/>
          <w:bCs/>
          <w:sz w:val="28"/>
          <w:szCs w:val="28"/>
        </w:rPr>
        <w:t>9</w:t>
      </w:r>
      <w:r w:rsidRPr="00030C96">
        <w:rPr>
          <w:rFonts w:ascii="Times New Roman" w:hAnsi="Times New Roman" w:cs="Times New Roman"/>
          <w:b/>
          <w:bCs/>
          <w:sz w:val="28"/>
          <w:szCs w:val="28"/>
          <w:lang w:val="vi-VN"/>
        </w:rPr>
        <w:t xml:space="preserve">. </w:t>
      </w:r>
      <w:r w:rsidR="00DD0D8E" w:rsidRPr="00030C96">
        <w:rPr>
          <w:rFonts w:ascii="Times New Roman" w:hAnsi="Times New Roman" w:cs="Times New Roman"/>
          <w:b/>
          <w:sz w:val="28"/>
          <w:szCs w:val="28"/>
        </w:rPr>
        <w:t>Thông báo</w:t>
      </w:r>
      <w:r w:rsidRPr="00030C96">
        <w:rPr>
          <w:rFonts w:ascii="Times New Roman" w:hAnsi="Times New Roman" w:cs="Times New Roman"/>
          <w:b/>
          <w:sz w:val="28"/>
          <w:szCs w:val="28"/>
        </w:rPr>
        <w:t xml:space="preserve"> dự kiến ban hành thủ tục hành chính mới</w:t>
      </w:r>
    </w:p>
    <w:p w14:paraId="34F17887" w14:textId="5D4A2CCD" w:rsidR="00DD0D8E" w:rsidRPr="00030C96" w:rsidRDefault="00DF06A6"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 xml:space="preserve">1. </w:t>
      </w:r>
      <w:r w:rsidR="00DD0D8E" w:rsidRPr="00030C96">
        <w:rPr>
          <w:rFonts w:ascii="Times New Roman" w:hAnsi="Times New Roman" w:cs="Times New Roman"/>
          <w:sz w:val="28"/>
          <w:szCs w:val="28"/>
        </w:rPr>
        <w:t>Khi dự kiến ban hành thủ tục hành chính mới, Bộ, cơ quan ngang Bộ, Ủy ban nhân dân các cấp và cơ quan, tổ chức có thẩm quyền ban hành văn bản quy phạm pháp luật (sau đây gọi chung là cơ quan có thẩm quyền) có trách nhiệm:</w:t>
      </w:r>
    </w:p>
    <w:p w14:paraId="1076169B" w14:textId="7122365E" w:rsidR="00DF06A6" w:rsidRPr="00030C96" w:rsidRDefault="00DD0D8E"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rPr>
        <w:t xml:space="preserve">a) Thông báo tới Bộ Tư pháp và </w:t>
      </w:r>
      <w:r w:rsidR="00481506" w:rsidRPr="00030C96">
        <w:rPr>
          <w:rFonts w:ascii="Times New Roman" w:hAnsi="Times New Roman" w:cs="Times New Roman"/>
          <w:sz w:val="28"/>
          <w:szCs w:val="28"/>
        </w:rPr>
        <w:t>tổ chức lấy ý kiến</w:t>
      </w:r>
      <w:r w:rsidRPr="00030C96">
        <w:rPr>
          <w:rFonts w:ascii="Times New Roman" w:hAnsi="Times New Roman" w:cs="Times New Roman"/>
          <w:sz w:val="28"/>
          <w:szCs w:val="28"/>
        </w:rPr>
        <w:t xml:space="preserve"> trước khi trình hoặc ban hành thủ tục hành chính mới trên Nền tảng số kiểm soát thủ tục hành chính.</w:t>
      </w:r>
    </w:p>
    <w:p w14:paraId="7D2927B3" w14:textId="36DF7420" w:rsidR="00DF06A6" w:rsidRPr="00030C96" w:rsidRDefault="00810A89"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rPr>
        <w:t>b)</w:t>
      </w:r>
      <w:r w:rsidR="00DF06A6" w:rsidRPr="00030C96">
        <w:rPr>
          <w:rFonts w:ascii="Times New Roman" w:hAnsi="Times New Roman" w:cs="Times New Roman"/>
          <w:sz w:val="28"/>
          <w:szCs w:val="28"/>
        </w:rPr>
        <w:t xml:space="preserve"> </w:t>
      </w:r>
      <w:r w:rsidR="00DF06A6" w:rsidRPr="00030C96">
        <w:rPr>
          <w:rFonts w:ascii="Times New Roman" w:hAnsi="Times New Roman" w:cs="Times New Roman"/>
          <w:sz w:val="28"/>
          <w:szCs w:val="28"/>
          <w:lang w:val="vi-VN"/>
        </w:rPr>
        <w:t xml:space="preserve">Nội dung </w:t>
      </w:r>
      <w:r w:rsidR="00960A83" w:rsidRPr="00030C96">
        <w:rPr>
          <w:rFonts w:ascii="Times New Roman" w:hAnsi="Times New Roman" w:cs="Times New Roman"/>
          <w:sz w:val="28"/>
          <w:szCs w:val="28"/>
        </w:rPr>
        <w:t>thông báo</w:t>
      </w:r>
      <w:r w:rsidRPr="00030C96">
        <w:rPr>
          <w:rFonts w:ascii="Times New Roman" w:hAnsi="Times New Roman" w:cs="Times New Roman"/>
          <w:sz w:val="28"/>
          <w:szCs w:val="28"/>
        </w:rPr>
        <w:t xml:space="preserve"> bao gồm các thông tin: </w:t>
      </w:r>
      <w:r w:rsidR="00DF06A6" w:rsidRPr="00030C96">
        <w:rPr>
          <w:rFonts w:ascii="Times New Roman" w:hAnsi="Times New Roman" w:cs="Times New Roman"/>
          <w:sz w:val="28"/>
          <w:szCs w:val="28"/>
          <w:lang w:val="vi-VN"/>
        </w:rPr>
        <w:t>Tên của thủ tục hành chính mới dự kiến ban hành;</w:t>
      </w:r>
      <w:r w:rsidRPr="00030C96">
        <w:rPr>
          <w:rFonts w:ascii="Times New Roman" w:hAnsi="Times New Roman" w:cs="Times New Roman"/>
          <w:sz w:val="28"/>
          <w:szCs w:val="28"/>
        </w:rPr>
        <w:t xml:space="preserve"> p</w:t>
      </w:r>
      <w:r w:rsidRPr="00030C96">
        <w:rPr>
          <w:rFonts w:ascii="Times New Roman" w:hAnsi="Times New Roman" w:cs="Times New Roman"/>
          <w:sz w:val="28"/>
          <w:szCs w:val="28"/>
          <w:lang w:val="vi-VN"/>
        </w:rPr>
        <w:t xml:space="preserve">hạm </w:t>
      </w:r>
      <w:r w:rsidR="00DF06A6" w:rsidRPr="00030C96">
        <w:rPr>
          <w:rFonts w:ascii="Times New Roman" w:hAnsi="Times New Roman" w:cs="Times New Roman"/>
          <w:sz w:val="28"/>
          <w:szCs w:val="28"/>
          <w:lang w:val="vi-VN"/>
        </w:rPr>
        <w:t>vi điều chỉnh, đối tượng thực hiện dự kiến;</w:t>
      </w:r>
      <w:r w:rsidRPr="00030C96">
        <w:rPr>
          <w:rFonts w:ascii="Times New Roman" w:hAnsi="Times New Roman" w:cs="Times New Roman"/>
          <w:sz w:val="28"/>
          <w:szCs w:val="28"/>
        </w:rPr>
        <w:t xml:space="preserve"> v</w:t>
      </w:r>
      <w:r w:rsidR="00DF06A6" w:rsidRPr="00030C96">
        <w:rPr>
          <w:rFonts w:ascii="Times New Roman" w:hAnsi="Times New Roman" w:cs="Times New Roman"/>
          <w:sz w:val="28"/>
          <w:szCs w:val="28"/>
          <w:lang w:val="vi-VN"/>
        </w:rPr>
        <w:t>ấn đề thực tiễn cần giải quyết và mục tiêu của thủ tục hành chính;</w:t>
      </w:r>
      <w:r w:rsidRPr="00030C96">
        <w:rPr>
          <w:rFonts w:ascii="Times New Roman" w:hAnsi="Times New Roman" w:cs="Times New Roman"/>
          <w:sz w:val="28"/>
          <w:szCs w:val="28"/>
        </w:rPr>
        <w:t xml:space="preserve"> c</w:t>
      </w:r>
      <w:r w:rsidRPr="00030C96">
        <w:rPr>
          <w:rFonts w:ascii="Times New Roman" w:hAnsi="Times New Roman" w:cs="Times New Roman"/>
          <w:sz w:val="28"/>
          <w:szCs w:val="28"/>
          <w:lang w:val="vi-VN"/>
        </w:rPr>
        <w:t xml:space="preserve">hi </w:t>
      </w:r>
      <w:r w:rsidR="00DF06A6" w:rsidRPr="00030C96">
        <w:rPr>
          <w:rFonts w:ascii="Times New Roman" w:hAnsi="Times New Roman" w:cs="Times New Roman"/>
          <w:sz w:val="28"/>
          <w:szCs w:val="28"/>
          <w:lang w:val="vi-VN"/>
        </w:rPr>
        <w:t xml:space="preserve">phí tuân thủ thủ tục hành chính </w:t>
      </w:r>
      <w:r w:rsidRPr="00030C96">
        <w:rPr>
          <w:rFonts w:ascii="Times New Roman" w:hAnsi="Times New Roman" w:cs="Times New Roman"/>
          <w:sz w:val="28"/>
          <w:szCs w:val="28"/>
        </w:rPr>
        <w:t>và t</w:t>
      </w:r>
      <w:r w:rsidR="00DF06A6" w:rsidRPr="00030C96">
        <w:rPr>
          <w:rFonts w:ascii="Times New Roman" w:hAnsi="Times New Roman" w:cs="Times New Roman"/>
          <w:sz w:val="28"/>
          <w:szCs w:val="28"/>
          <w:lang w:val="vi-VN"/>
        </w:rPr>
        <w:t xml:space="preserve">hời gian dự kiến trình hoặc ban hành. </w:t>
      </w:r>
    </w:p>
    <w:p w14:paraId="14F94348" w14:textId="3C5BD4FA" w:rsidR="00810A89" w:rsidRPr="00030C96" w:rsidRDefault="00810A89"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hAnsi="Times New Roman" w:cs="Times New Roman"/>
          <w:sz w:val="28"/>
          <w:szCs w:val="28"/>
        </w:rPr>
        <w:t>c) Việc</w:t>
      </w:r>
      <w:r w:rsidRPr="00030C96">
        <w:rPr>
          <w:rFonts w:ascii="Times New Roman" w:eastAsia="Times New Roman" w:hAnsi="Times New Roman" w:cs="Times New Roman"/>
          <w:sz w:val="28"/>
          <w:szCs w:val="28"/>
        </w:rPr>
        <w:t xml:space="preserve"> công khai thông tin dự kiến ban hành thủ tục hành chính mới trên </w:t>
      </w:r>
      <w:r w:rsidRPr="00030C96">
        <w:rPr>
          <w:rFonts w:ascii="Times New Roman" w:hAnsi="Times New Roman" w:cs="Times New Roman"/>
          <w:sz w:val="28"/>
          <w:szCs w:val="28"/>
        </w:rPr>
        <w:t xml:space="preserve">Nền tảng số kiểm soát thủ tục hành chính </w:t>
      </w:r>
      <w:r w:rsidRPr="00030C96">
        <w:rPr>
          <w:rFonts w:ascii="Times New Roman" w:eastAsia="Times New Roman" w:hAnsi="Times New Roman" w:cs="Times New Roman"/>
          <w:sz w:val="28"/>
          <w:szCs w:val="28"/>
        </w:rPr>
        <w:t xml:space="preserve">để lấy ý kiến cơ quan, tổ chức, cá nhân có liên quan </w:t>
      </w:r>
      <w:r w:rsidR="000129CE" w:rsidRPr="00030C96">
        <w:rPr>
          <w:rFonts w:ascii="Times New Roman" w:eastAsia="Times New Roman" w:hAnsi="Times New Roman" w:cs="Times New Roman"/>
          <w:sz w:val="28"/>
          <w:szCs w:val="28"/>
        </w:rPr>
        <w:t>thực hiện theo quy định về việc lấy ý kiến theo pháp luật về ban hành văn bản quy phạm pháp luật</w:t>
      </w:r>
      <w:r w:rsidRPr="00030C96">
        <w:rPr>
          <w:rFonts w:ascii="Times New Roman" w:eastAsia="Times New Roman" w:hAnsi="Times New Roman" w:cs="Times New Roman"/>
          <w:sz w:val="28"/>
          <w:szCs w:val="28"/>
        </w:rPr>
        <w:t>.</w:t>
      </w:r>
    </w:p>
    <w:p w14:paraId="33159ED1" w14:textId="1F6E1B5D" w:rsidR="00810A89" w:rsidRPr="00030C96" w:rsidRDefault="00810A89"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 xml:space="preserve">Cơ quan </w:t>
      </w:r>
      <w:r w:rsidR="00155723" w:rsidRPr="00030C96">
        <w:rPr>
          <w:rFonts w:ascii="Times New Roman" w:eastAsia="Times New Roman" w:hAnsi="Times New Roman" w:cs="Times New Roman"/>
          <w:sz w:val="28"/>
          <w:szCs w:val="28"/>
        </w:rPr>
        <w:t>chủ trì soạn thảo</w:t>
      </w:r>
      <w:r w:rsidRPr="00030C96">
        <w:rPr>
          <w:rFonts w:ascii="Times New Roman" w:eastAsia="Times New Roman" w:hAnsi="Times New Roman" w:cs="Times New Roman"/>
          <w:sz w:val="28"/>
          <w:szCs w:val="28"/>
        </w:rPr>
        <w:t xml:space="preserve"> có trách nhiệm nghiên cứu, tiếp thu và giải trình ý kiến góp ý; Bản tổng hợp, tiếp thu, giải trình ý kiến góp ý đồng thời được gửi Bộ Tư pháp.  </w:t>
      </w:r>
    </w:p>
    <w:p w14:paraId="31897028" w14:textId="1BD7F6C9" w:rsidR="00DF06A6" w:rsidRPr="00030C96" w:rsidRDefault="00810A89" w:rsidP="00663D68">
      <w:pPr>
        <w:pStyle w:val="Heading3"/>
        <w:spacing w:before="120" w:beforeAutospacing="0" w:after="0" w:afterAutospacing="0" w:line="360" w:lineRule="atLeast"/>
        <w:ind w:firstLine="720"/>
        <w:jc w:val="both"/>
        <w:rPr>
          <w:sz w:val="28"/>
          <w:szCs w:val="28"/>
        </w:rPr>
      </w:pPr>
      <w:r w:rsidRPr="00030C96">
        <w:rPr>
          <w:b w:val="0"/>
          <w:bCs w:val="0"/>
          <w:sz w:val="28"/>
          <w:szCs w:val="28"/>
        </w:rPr>
        <w:t>2.</w:t>
      </w:r>
      <w:r w:rsidRPr="00030C96">
        <w:rPr>
          <w:b w:val="0"/>
          <w:sz w:val="28"/>
          <w:szCs w:val="28"/>
        </w:rPr>
        <w:t xml:space="preserve"> </w:t>
      </w:r>
      <w:r w:rsidR="00DF06A6" w:rsidRPr="00030C96">
        <w:rPr>
          <w:b w:val="0"/>
          <w:sz w:val="28"/>
          <w:szCs w:val="28"/>
        </w:rPr>
        <w:t xml:space="preserve">Cơ quan có thẩm quyền chỉ được trình hoặc ban hành văn bản quy phạm pháp luật có quy định thủ tục hành chính mới </w:t>
      </w:r>
      <w:r w:rsidR="00481506" w:rsidRPr="00030C96">
        <w:rPr>
          <w:b w:val="0"/>
          <w:sz w:val="28"/>
          <w:szCs w:val="28"/>
        </w:rPr>
        <w:t xml:space="preserve">khi tuân thủ quy định của pháp luật về ban hành văn bản quy phạm pháp luật và đã tổ chức lấy ý kiến </w:t>
      </w:r>
      <w:r w:rsidR="00DF06A6" w:rsidRPr="00030C96">
        <w:rPr>
          <w:b w:val="0"/>
          <w:sz w:val="28"/>
          <w:szCs w:val="28"/>
        </w:rPr>
        <w:t xml:space="preserve">công khai theo quy định tại </w:t>
      </w:r>
      <w:r w:rsidRPr="00030C96">
        <w:rPr>
          <w:b w:val="0"/>
          <w:sz w:val="28"/>
          <w:szCs w:val="28"/>
        </w:rPr>
        <w:t xml:space="preserve">khoản 1 </w:t>
      </w:r>
      <w:r w:rsidR="00DF06A6" w:rsidRPr="00030C96">
        <w:rPr>
          <w:b w:val="0"/>
          <w:sz w:val="28"/>
          <w:szCs w:val="28"/>
        </w:rPr>
        <w:t>Điều này, trừ</w:t>
      </w:r>
      <w:r w:rsidR="00E63BE8" w:rsidRPr="00030C96">
        <w:rPr>
          <w:b w:val="0"/>
          <w:sz w:val="28"/>
          <w:szCs w:val="28"/>
        </w:rPr>
        <w:t xml:space="preserve"> trường hợp quy định tại Điều </w:t>
      </w:r>
      <w:r w:rsidR="001E5EBF" w:rsidRPr="00030C96">
        <w:rPr>
          <w:b w:val="0"/>
          <w:sz w:val="28"/>
          <w:szCs w:val="28"/>
        </w:rPr>
        <w:t xml:space="preserve">10 </w:t>
      </w:r>
      <w:r w:rsidR="00DF06A6" w:rsidRPr="00030C96">
        <w:rPr>
          <w:b w:val="0"/>
          <w:sz w:val="28"/>
          <w:szCs w:val="28"/>
        </w:rPr>
        <w:t xml:space="preserve">của </w:t>
      </w:r>
      <w:r w:rsidR="00513BD8" w:rsidRPr="00030C96">
        <w:rPr>
          <w:b w:val="0"/>
          <w:sz w:val="28"/>
          <w:szCs w:val="28"/>
        </w:rPr>
        <w:t>Nghị định</w:t>
      </w:r>
      <w:r w:rsidR="00DF06A6" w:rsidRPr="00030C96">
        <w:rPr>
          <w:b w:val="0"/>
          <w:sz w:val="28"/>
          <w:szCs w:val="28"/>
        </w:rPr>
        <w:t xml:space="preserve"> này.</w:t>
      </w:r>
    </w:p>
    <w:p w14:paraId="5E68F7C8" w14:textId="1C6A00DC" w:rsidR="00DF06A6" w:rsidRPr="00030C96" w:rsidRDefault="00DF06A6" w:rsidP="00663D68">
      <w:pPr>
        <w:pStyle w:val="NormalWeb"/>
        <w:spacing w:before="120" w:beforeAutospacing="0" w:after="0" w:afterAutospacing="0" w:line="360" w:lineRule="atLeast"/>
        <w:ind w:firstLine="720"/>
        <w:jc w:val="both"/>
        <w:rPr>
          <w:b/>
          <w:bCs/>
          <w:sz w:val="28"/>
          <w:szCs w:val="28"/>
        </w:rPr>
      </w:pPr>
      <w:r w:rsidRPr="00030C96">
        <w:rPr>
          <w:b/>
          <w:bCs/>
          <w:sz w:val="28"/>
          <w:szCs w:val="28"/>
          <w:lang w:val="vi-VN"/>
        </w:rPr>
        <w:t xml:space="preserve">Điều </w:t>
      </w:r>
      <w:r w:rsidR="001E5EBF" w:rsidRPr="00030C96">
        <w:rPr>
          <w:b/>
          <w:bCs/>
          <w:sz w:val="28"/>
          <w:szCs w:val="28"/>
          <w:lang w:val="vi-VN"/>
        </w:rPr>
        <w:t>1</w:t>
      </w:r>
      <w:r w:rsidR="001E5EBF" w:rsidRPr="00030C96">
        <w:rPr>
          <w:b/>
          <w:bCs/>
          <w:sz w:val="28"/>
          <w:szCs w:val="28"/>
        </w:rPr>
        <w:t>0</w:t>
      </w:r>
      <w:r w:rsidRPr="00030C96">
        <w:rPr>
          <w:b/>
          <w:bCs/>
          <w:sz w:val="28"/>
          <w:szCs w:val="28"/>
          <w:lang w:val="vi-VN"/>
        </w:rPr>
        <w:t xml:space="preserve">. Trường hợp không </w:t>
      </w:r>
      <w:r w:rsidR="00D5084D" w:rsidRPr="00030C96">
        <w:rPr>
          <w:b/>
          <w:bCs/>
          <w:sz w:val="28"/>
          <w:szCs w:val="28"/>
        </w:rPr>
        <w:t>phải thực hiện việc thông báo và tham vấn trước khi ban hành thủ tục hành chính</w:t>
      </w:r>
    </w:p>
    <w:p w14:paraId="3EAFFB03" w14:textId="57E404F6" w:rsidR="00DF06A6" w:rsidRPr="00030C96" w:rsidRDefault="00D5084D" w:rsidP="00663D68">
      <w:pPr>
        <w:pStyle w:val="NormalWeb"/>
        <w:spacing w:before="120" w:beforeAutospacing="0" w:after="0" w:afterAutospacing="0" w:line="360" w:lineRule="atLeast"/>
        <w:ind w:firstLine="720"/>
        <w:jc w:val="both"/>
        <w:rPr>
          <w:sz w:val="28"/>
          <w:szCs w:val="28"/>
        </w:rPr>
      </w:pPr>
      <w:r w:rsidRPr="00030C96">
        <w:rPr>
          <w:sz w:val="28"/>
          <w:szCs w:val="28"/>
        </w:rPr>
        <w:t xml:space="preserve">Việc thông báo và tham vấn quy </w:t>
      </w:r>
      <w:r w:rsidR="00DF06A6" w:rsidRPr="00030C96">
        <w:rPr>
          <w:sz w:val="28"/>
          <w:szCs w:val="28"/>
        </w:rPr>
        <w:t xml:space="preserve">định tại Điều </w:t>
      </w:r>
      <w:r w:rsidR="001E5EBF" w:rsidRPr="00030C96">
        <w:rPr>
          <w:sz w:val="28"/>
          <w:szCs w:val="28"/>
        </w:rPr>
        <w:t xml:space="preserve">9 </w:t>
      </w:r>
      <w:r w:rsidR="00DF06A6" w:rsidRPr="00030C96">
        <w:rPr>
          <w:sz w:val="28"/>
          <w:szCs w:val="28"/>
        </w:rPr>
        <w:t xml:space="preserve">của </w:t>
      </w:r>
      <w:r w:rsidR="00513BD8" w:rsidRPr="00030C96">
        <w:rPr>
          <w:sz w:val="28"/>
          <w:szCs w:val="28"/>
        </w:rPr>
        <w:t>Nghị định</w:t>
      </w:r>
      <w:r w:rsidR="00DF06A6" w:rsidRPr="00030C96">
        <w:rPr>
          <w:sz w:val="28"/>
          <w:szCs w:val="28"/>
        </w:rPr>
        <w:t xml:space="preserve"> này không áp dụng trong các trường hợp sau đây:</w:t>
      </w:r>
    </w:p>
    <w:p w14:paraId="35A5E012" w14:textId="77777777" w:rsidR="00155723" w:rsidRPr="00030C96" w:rsidRDefault="00155723" w:rsidP="00155723">
      <w:pPr>
        <w:spacing w:after="12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bCs/>
          <w:sz w:val="28"/>
          <w:szCs w:val="28"/>
        </w:rPr>
        <w:t>1.</w:t>
      </w:r>
      <w:r w:rsidRPr="00030C96">
        <w:rPr>
          <w:rFonts w:ascii="Times New Roman" w:eastAsia="Times New Roman" w:hAnsi="Times New Roman" w:cs="Times New Roman"/>
          <w:sz w:val="28"/>
          <w:szCs w:val="28"/>
        </w:rPr>
        <w:t xml:space="preserve"> Cần kịp thời ban hành thủ tục hành chính để xử lý tình huống khẩn cấp, thiên tai, dịch bệnh, quốc phòng, an ninh, trật tự, an toàn xã hội hoặc trường hợp khác mà việc thông báo, tham vấn trước khi ban hành có thể ảnh hưởng đến hiệu quả quản lý nhà nước hoặc việc bảo vệ lợi ích công cộng.</w:t>
      </w:r>
    </w:p>
    <w:p w14:paraId="3791EB1B" w14:textId="77777777" w:rsidR="00155723" w:rsidRPr="00030C96" w:rsidRDefault="00155723" w:rsidP="00155723">
      <w:pPr>
        <w:spacing w:after="12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bCs/>
          <w:sz w:val="28"/>
          <w:szCs w:val="28"/>
        </w:rPr>
        <w:lastRenderedPageBreak/>
        <w:t>2.</w:t>
      </w:r>
      <w:r w:rsidRPr="00030C96">
        <w:rPr>
          <w:rFonts w:ascii="Times New Roman" w:eastAsia="Times New Roman" w:hAnsi="Times New Roman" w:cs="Times New Roman"/>
          <w:sz w:val="28"/>
          <w:szCs w:val="28"/>
        </w:rPr>
        <w:t xml:space="preserve"> Thủ tục hành chính dự kiến ban hành không làm phát sinh hoặc làm giảm chi phí tuân thủ, đơn giản hóa trình tự, cách thức thực hiện, thành phần hồ sơ, yêu cầu, điều kiện hoặc tạo thuận lợi hơn cho tổ chức, cá nhân.</w:t>
      </w:r>
    </w:p>
    <w:p w14:paraId="73F5391B" w14:textId="77777777" w:rsidR="00155723" w:rsidRPr="00030C96" w:rsidRDefault="00155723" w:rsidP="00030C96">
      <w:pPr>
        <w:spacing w:after="12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bCs/>
          <w:sz w:val="28"/>
          <w:szCs w:val="28"/>
        </w:rPr>
        <w:t>3.</w:t>
      </w:r>
      <w:r w:rsidRPr="00030C96">
        <w:rPr>
          <w:rFonts w:ascii="Times New Roman" w:eastAsia="Times New Roman" w:hAnsi="Times New Roman" w:cs="Times New Roman"/>
          <w:sz w:val="28"/>
          <w:szCs w:val="28"/>
        </w:rPr>
        <w:t xml:space="preserve"> Thủ tục hành chính nội bộ theo quy định tại điểm b khoản 1 Điều 3 Nghị định này.</w:t>
      </w:r>
    </w:p>
    <w:p w14:paraId="572CBBF9" w14:textId="0B680B20" w:rsidR="00DF06A6" w:rsidRPr="00030C96" w:rsidRDefault="00155723" w:rsidP="00155723">
      <w:pPr>
        <w:pStyle w:val="NormalWeb"/>
        <w:spacing w:before="0" w:beforeAutospacing="0" w:after="120" w:afterAutospacing="0" w:line="288" w:lineRule="auto"/>
        <w:ind w:firstLine="720"/>
        <w:jc w:val="both"/>
        <w:rPr>
          <w:sz w:val="28"/>
          <w:szCs w:val="28"/>
        </w:rPr>
      </w:pPr>
      <w:r w:rsidRPr="00030C96">
        <w:rPr>
          <w:sz w:val="28"/>
          <w:szCs w:val="28"/>
        </w:rPr>
        <w:t>4</w:t>
      </w:r>
      <w:r w:rsidR="000129CE" w:rsidRPr="00030C96">
        <w:rPr>
          <w:sz w:val="28"/>
          <w:szCs w:val="28"/>
        </w:rPr>
        <w:t>.</w:t>
      </w:r>
      <w:r w:rsidR="00DF06A6" w:rsidRPr="00030C96">
        <w:rPr>
          <w:sz w:val="28"/>
          <w:szCs w:val="28"/>
        </w:rPr>
        <w:t xml:space="preserve"> Trường hợp khác theo quy định của pháp luật.</w:t>
      </w:r>
    </w:p>
    <w:p w14:paraId="31BCDBEE" w14:textId="66EC6489" w:rsidR="009A66B4" w:rsidRPr="00030C96" w:rsidRDefault="009A66B4" w:rsidP="00663D68">
      <w:pPr>
        <w:spacing w:before="120" w:after="0" w:line="360" w:lineRule="atLeast"/>
        <w:ind w:firstLine="720"/>
        <w:jc w:val="both"/>
        <w:rPr>
          <w:rStyle w:val="Strong"/>
          <w:rFonts w:ascii="Times New Roman" w:hAnsi="Times New Roman" w:cs="Times New Roman"/>
          <w:sz w:val="28"/>
          <w:szCs w:val="28"/>
          <w:lang w:val="nl-NL"/>
        </w:rPr>
      </w:pPr>
      <w:r w:rsidRPr="00030C96">
        <w:rPr>
          <w:rFonts w:ascii="Times New Roman" w:hAnsi="Times New Roman" w:cs="Times New Roman"/>
          <w:b/>
          <w:sz w:val="28"/>
          <w:szCs w:val="28"/>
          <w:lang w:val="nl-NL"/>
        </w:rPr>
        <w:t>Điề</w:t>
      </w:r>
      <w:r w:rsidR="00343228" w:rsidRPr="00030C96">
        <w:rPr>
          <w:rFonts w:ascii="Times New Roman" w:hAnsi="Times New Roman" w:cs="Times New Roman"/>
          <w:b/>
          <w:sz w:val="28"/>
          <w:szCs w:val="28"/>
          <w:lang w:val="nl-NL"/>
        </w:rPr>
        <w:t xml:space="preserve">u </w:t>
      </w:r>
      <w:r w:rsidR="001E5EBF" w:rsidRPr="00030C96">
        <w:rPr>
          <w:rFonts w:ascii="Times New Roman" w:hAnsi="Times New Roman" w:cs="Times New Roman"/>
          <w:b/>
          <w:sz w:val="28"/>
          <w:szCs w:val="28"/>
          <w:lang w:val="nl-NL"/>
        </w:rPr>
        <w:t>11</w:t>
      </w:r>
      <w:r w:rsidRPr="00030C96">
        <w:rPr>
          <w:rFonts w:ascii="Times New Roman" w:hAnsi="Times New Roman" w:cs="Times New Roman"/>
          <w:b/>
          <w:sz w:val="28"/>
          <w:szCs w:val="28"/>
          <w:lang w:val="nl-NL"/>
        </w:rPr>
        <w:t xml:space="preserve">. </w:t>
      </w:r>
      <w:r w:rsidRPr="00030C96">
        <w:rPr>
          <w:rStyle w:val="Strong"/>
          <w:rFonts w:ascii="Times New Roman" w:hAnsi="Times New Roman" w:cs="Times New Roman"/>
          <w:sz w:val="28"/>
          <w:szCs w:val="28"/>
          <w:lang w:val="nl-NL"/>
        </w:rPr>
        <w:t>Lấy ý kiến trong quá trình xây dựng văn bản quy phạm pháp luật có quy định thủ tục hành chính</w:t>
      </w:r>
    </w:p>
    <w:p w14:paraId="268D3591" w14:textId="47234A7F" w:rsidR="00F767C4" w:rsidRPr="00030C96" w:rsidRDefault="009A66B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 xml:space="preserve">1. </w:t>
      </w:r>
      <w:r w:rsidR="000129CE" w:rsidRPr="00030C96">
        <w:rPr>
          <w:rFonts w:ascii="Times New Roman" w:hAnsi="Times New Roman" w:cs="Times New Roman"/>
          <w:sz w:val="28"/>
          <w:szCs w:val="28"/>
          <w:lang w:val="nl-NL"/>
        </w:rPr>
        <w:t>Việc lấy ý kiến về thủ tục hành chính trong đề xuất chính sách, dự án, dự thảo văn bản quy phạm pháp lu</w:t>
      </w:r>
      <w:r w:rsidR="00BA666C" w:rsidRPr="00030C96">
        <w:rPr>
          <w:rFonts w:ascii="Times New Roman" w:hAnsi="Times New Roman" w:cs="Times New Roman"/>
          <w:sz w:val="28"/>
          <w:szCs w:val="28"/>
          <w:lang w:val="nl-NL"/>
        </w:rPr>
        <w:t>ậ</w:t>
      </w:r>
      <w:r w:rsidR="000129CE" w:rsidRPr="00030C96">
        <w:rPr>
          <w:rFonts w:ascii="Times New Roman" w:hAnsi="Times New Roman" w:cs="Times New Roman"/>
          <w:sz w:val="28"/>
          <w:szCs w:val="28"/>
          <w:lang w:val="nl-NL"/>
        </w:rPr>
        <w:t xml:space="preserve">t được thực hiện </w:t>
      </w:r>
      <w:r w:rsidR="00BA666C" w:rsidRPr="00030C96">
        <w:rPr>
          <w:rFonts w:ascii="Times New Roman" w:hAnsi="Times New Roman" w:cs="Times New Roman"/>
          <w:sz w:val="28"/>
          <w:szCs w:val="28"/>
          <w:lang w:val="nl-NL"/>
        </w:rPr>
        <w:t xml:space="preserve">cùng với việc lấy ý kiến đối với đề xuất chính sách, dự án dự thảo văn bản quy phạm pháp luât. </w:t>
      </w:r>
      <w:r w:rsidR="00481506" w:rsidRPr="00030C96">
        <w:rPr>
          <w:rFonts w:ascii="Times New Roman" w:hAnsi="Times New Roman" w:cs="Times New Roman"/>
          <w:sz w:val="28"/>
          <w:szCs w:val="28"/>
          <w:lang w:val="nl-NL"/>
        </w:rPr>
        <w:t xml:space="preserve">Đề xuất chính sách, dự án, dự thảo văn bản quy phạm pháp luật có quy định thủ tục hành chính, cơ </w:t>
      </w:r>
      <w:r w:rsidRPr="00030C96">
        <w:rPr>
          <w:rFonts w:ascii="Times New Roman" w:hAnsi="Times New Roman" w:cs="Times New Roman"/>
          <w:sz w:val="28"/>
          <w:szCs w:val="28"/>
          <w:lang w:val="nl-NL"/>
        </w:rPr>
        <w:t xml:space="preserve">quan đề xuất chính sách, cơ quan chủ trì soạn thảo văn bản quy phạm pháp luật có trách nhiệm lấy ý kiến </w:t>
      </w:r>
      <w:r w:rsidR="00F767C4" w:rsidRPr="00030C96">
        <w:rPr>
          <w:rFonts w:ascii="Times New Roman" w:hAnsi="Times New Roman" w:cs="Times New Roman"/>
          <w:sz w:val="28"/>
          <w:szCs w:val="28"/>
          <w:lang w:val="nl-NL"/>
        </w:rPr>
        <w:t>cơ quan</w:t>
      </w:r>
      <w:r w:rsidRPr="00030C96">
        <w:rPr>
          <w:rFonts w:ascii="Times New Roman" w:hAnsi="Times New Roman" w:cs="Times New Roman"/>
          <w:sz w:val="28"/>
          <w:szCs w:val="28"/>
          <w:lang w:val="nl-NL"/>
        </w:rPr>
        <w:t xml:space="preserve"> kiểm soát thủ tục hành chính</w:t>
      </w:r>
      <w:r w:rsidR="00F154F5" w:rsidRPr="00030C96">
        <w:rPr>
          <w:rFonts w:ascii="Times New Roman" w:hAnsi="Times New Roman" w:cs="Times New Roman"/>
          <w:sz w:val="28"/>
          <w:szCs w:val="28"/>
          <w:lang w:val="nl-NL"/>
        </w:rPr>
        <w:t xml:space="preserve">, đối tượng chịu sự tác động, cơ quan, </w:t>
      </w:r>
      <w:r w:rsidR="000129CE" w:rsidRPr="00030C96">
        <w:rPr>
          <w:rFonts w:ascii="Times New Roman" w:hAnsi="Times New Roman" w:cs="Times New Roman"/>
          <w:sz w:val="28"/>
          <w:szCs w:val="28"/>
          <w:lang w:val="nl-NL"/>
        </w:rPr>
        <w:t xml:space="preserve">hiệp hội nghề nghiệp, </w:t>
      </w:r>
      <w:r w:rsidR="00F154F5" w:rsidRPr="00030C96">
        <w:rPr>
          <w:rFonts w:ascii="Times New Roman" w:hAnsi="Times New Roman" w:cs="Times New Roman"/>
          <w:sz w:val="28"/>
          <w:szCs w:val="28"/>
          <w:lang w:val="nl-NL"/>
        </w:rPr>
        <w:t>tổ chức có liên quan</w:t>
      </w:r>
      <w:r w:rsidR="003129AF" w:rsidRPr="00030C96">
        <w:rPr>
          <w:rFonts w:ascii="Times New Roman" w:hAnsi="Times New Roman" w:cs="Times New Roman"/>
          <w:sz w:val="28"/>
          <w:szCs w:val="28"/>
          <w:lang w:val="nl-NL"/>
        </w:rPr>
        <w:t>, chuyên gia, nhà khoa học</w:t>
      </w:r>
      <w:r w:rsidR="00523399" w:rsidRPr="00030C96">
        <w:rPr>
          <w:rFonts w:ascii="Times New Roman" w:hAnsi="Times New Roman" w:cs="Times New Roman"/>
          <w:sz w:val="28"/>
          <w:szCs w:val="28"/>
          <w:lang w:val="nl-NL"/>
        </w:rPr>
        <w:t xml:space="preserve"> đối với các quy định về thủ tục hành chính </w:t>
      </w:r>
      <w:r w:rsidR="00F767C4" w:rsidRPr="00030C96">
        <w:rPr>
          <w:rFonts w:ascii="Times New Roman" w:hAnsi="Times New Roman" w:cs="Times New Roman"/>
          <w:sz w:val="28"/>
          <w:szCs w:val="28"/>
          <w:lang w:val="nl-NL"/>
        </w:rPr>
        <w:t xml:space="preserve">trong </w:t>
      </w:r>
      <w:r w:rsidR="00F767C4" w:rsidRPr="00030C96">
        <w:rPr>
          <w:rFonts w:ascii="Times New Roman" w:hAnsi="Times New Roman" w:cs="Times New Roman"/>
          <w:sz w:val="28"/>
          <w:szCs w:val="28"/>
          <w:shd w:val="clear" w:color="auto" w:fill="FFFFFF"/>
        </w:rPr>
        <w:t>đề nghị xây dựng văn bản quy phạm pháp luật và dự án, dự thảo văn bản quy phạm pháp luật</w:t>
      </w:r>
      <w:r w:rsidR="00481506" w:rsidRPr="00030C96">
        <w:rPr>
          <w:rFonts w:ascii="Times New Roman" w:hAnsi="Times New Roman" w:cs="Times New Roman"/>
          <w:sz w:val="28"/>
          <w:szCs w:val="28"/>
          <w:shd w:val="clear" w:color="auto" w:fill="FFFFFF"/>
        </w:rPr>
        <w:t xml:space="preserve"> đó</w:t>
      </w:r>
      <w:r w:rsidR="00F767C4" w:rsidRPr="00030C96">
        <w:rPr>
          <w:rFonts w:ascii="Times New Roman" w:hAnsi="Times New Roman" w:cs="Times New Roman"/>
          <w:sz w:val="28"/>
          <w:szCs w:val="28"/>
          <w:shd w:val="clear" w:color="auto" w:fill="FFFFFF"/>
        </w:rPr>
        <w:t>.</w:t>
      </w:r>
    </w:p>
    <w:p w14:paraId="0FB47DBC" w14:textId="1FEABBFA" w:rsidR="009A66B4" w:rsidRPr="00030C96" w:rsidRDefault="009A66B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eastAsia="Times New Roman" w:hAnsi="Times New Roman" w:cs="Times New Roman"/>
          <w:bCs/>
          <w:sz w:val="28"/>
          <w:szCs w:val="28"/>
          <w:lang w:val="nl-NL"/>
        </w:rPr>
        <w:t xml:space="preserve">2. Việc lấy ý kiến </w:t>
      </w:r>
      <w:r w:rsidR="00523399" w:rsidRPr="00030C96">
        <w:rPr>
          <w:rFonts w:ascii="Times New Roman" w:eastAsia="Times New Roman" w:hAnsi="Times New Roman" w:cs="Times New Roman"/>
          <w:bCs/>
          <w:sz w:val="28"/>
          <w:szCs w:val="28"/>
          <w:lang w:val="nl-NL"/>
        </w:rPr>
        <w:t xml:space="preserve">cơ quan kiểm soát thủ tục hành chính </w:t>
      </w:r>
      <w:r w:rsidRPr="00030C96">
        <w:rPr>
          <w:rFonts w:ascii="Times New Roman" w:eastAsia="Times New Roman" w:hAnsi="Times New Roman" w:cs="Times New Roman"/>
          <w:bCs/>
          <w:sz w:val="28"/>
          <w:szCs w:val="28"/>
          <w:lang w:val="nl-NL"/>
        </w:rPr>
        <w:t>đối với quy định về thủ tục hành chính được thực hiện như sau:</w:t>
      </w:r>
    </w:p>
    <w:p w14:paraId="1A48452E" w14:textId="0342E0CF" w:rsidR="009A66B4" w:rsidRPr="00030C96" w:rsidRDefault="009A66B4" w:rsidP="00663D68">
      <w:pPr>
        <w:pStyle w:val="NormalWeb"/>
        <w:shd w:val="clear" w:color="auto" w:fill="FFFFFF"/>
        <w:spacing w:before="120" w:beforeAutospacing="0" w:after="0" w:afterAutospacing="0" w:line="360" w:lineRule="atLeast"/>
        <w:ind w:firstLine="720"/>
        <w:jc w:val="both"/>
        <w:rPr>
          <w:sz w:val="28"/>
          <w:szCs w:val="28"/>
          <w:lang w:val="nl-NL"/>
        </w:rPr>
      </w:pPr>
      <w:r w:rsidRPr="00030C96">
        <w:rPr>
          <w:sz w:val="28"/>
          <w:szCs w:val="28"/>
          <w:lang w:val="nl-NL"/>
        </w:rPr>
        <w:t xml:space="preserve">a) Bộ Tư pháp </w:t>
      </w:r>
      <w:r w:rsidR="00F767C4" w:rsidRPr="00030C96">
        <w:rPr>
          <w:sz w:val="28"/>
          <w:szCs w:val="28"/>
          <w:lang w:val="nl-NL"/>
        </w:rPr>
        <w:t xml:space="preserve">có ý kiến </w:t>
      </w:r>
      <w:r w:rsidRPr="00030C96">
        <w:rPr>
          <w:sz w:val="28"/>
          <w:szCs w:val="28"/>
          <w:lang w:val="nl-NL"/>
        </w:rPr>
        <w:t>về thủ tục hành chính quy định trong qu</w:t>
      </w:r>
      <w:r w:rsidR="00E455C3" w:rsidRPr="00030C96">
        <w:rPr>
          <w:sz w:val="28"/>
          <w:szCs w:val="28"/>
          <w:lang w:val="nl-NL"/>
        </w:rPr>
        <w:t xml:space="preserve">á trình xây dựng chính sách và </w:t>
      </w:r>
      <w:r w:rsidRPr="00030C96">
        <w:rPr>
          <w:sz w:val="28"/>
          <w:szCs w:val="28"/>
          <w:lang w:val="nl-NL"/>
        </w:rPr>
        <w:t>và soạn thảo dự án, dự thảo văn bản quy phạm pháp luật do Chính phủ trình Quốc hội, Ủy ban thường vụ Quốc hội, văn bản quy phạm pháp luật thuộc thẩm quyền ban hành của Chính phủ, Thủ tướng Chính phủ;</w:t>
      </w:r>
    </w:p>
    <w:p w14:paraId="6192ABCF" w14:textId="7276BABE" w:rsidR="009A66B4" w:rsidRPr="00030C96" w:rsidRDefault="009A66B4" w:rsidP="00663D68">
      <w:pPr>
        <w:pStyle w:val="NormalWeb"/>
        <w:shd w:val="clear" w:color="auto" w:fill="FFFFFF"/>
        <w:spacing w:before="120" w:beforeAutospacing="0" w:after="0" w:afterAutospacing="0" w:line="360" w:lineRule="atLeast"/>
        <w:ind w:firstLine="720"/>
        <w:jc w:val="both"/>
        <w:rPr>
          <w:sz w:val="28"/>
          <w:szCs w:val="28"/>
          <w:lang w:val="nl-NL"/>
        </w:rPr>
      </w:pPr>
      <w:r w:rsidRPr="00030C96">
        <w:rPr>
          <w:sz w:val="28"/>
          <w:szCs w:val="28"/>
          <w:lang w:val="nl-NL"/>
        </w:rPr>
        <w:t xml:space="preserve">b) </w:t>
      </w:r>
      <w:r w:rsidR="00155723" w:rsidRPr="00030C96">
        <w:rPr>
          <w:sz w:val="28"/>
          <w:szCs w:val="28"/>
          <w:lang w:val="nl-NL"/>
        </w:rPr>
        <w:t>Đơn vị</w:t>
      </w:r>
      <w:r w:rsidR="009F239A" w:rsidRPr="00030C96">
        <w:rPr>
          <w:sz w:val="28"/>
          <w:szCs w:val="28"/>
          <w:lang w:val="nl-NL"/>
        </w:rPr>
        <w:t xml:space="preserve"> được </w:t>
      </w:r>
      <w:r w:rsidR="00523399" w:rsidRPr="00030C96">
        <w:rPr>
          <w:sz w:val="28"/>
          <w:szCs w:val="28"/>
          <w:lang w:val="nl-NL"/>
        </w:rPr>
        <w:t xml:space="preserve">giao </w:t>
      </w:r>
      <w:r w:rsidR="009F239A" w:rsidRPr="00030C96">
        <w:rPr>
          <w:sz w:val="28"/>
          <w:szCs w:val="28"/>
          <w:lang w:val="nl-NL"/>
        </w:rPr>
        <w:t xml:space="preserve">nhiệm vụ tham mưu về công tác kiểm soát thủ tục hành chính </w:t>
      </w:r>
      <w:r w:rsidR="000129CE" w:rsidRPr="00030C96">
        <w:rPr>
          <w:sz w:val="28"/>
          <w:szCs w:val="28"/>
          <w:lang w:val="nl-NL"/>
        </w:rPr>
        <w:t xml:space="preserve">của các Bộ, cơ quan ngang Bộ </w:t>
      </w:r>
      <w:r w:rsidR="00F767C4" w:rsidRPr="00030C96">
        <w:rPr>
          <w:sz w:val="28"/>
          <w:szCs w:val="28"/>
          <w:lang w:val="nl-NL"/>
        </w:rPr>
        <w:t xml:space="preserve">có ý kiến về thủ tục hành chính quy định trong </w:t>
      </w:r>
      <w:r w:rsidRPr="00030C96">
        <w:rPr>
          <w:sz w:val="28"/>
          <w:szCs w:val="28"/>
          <w:lang w:val="nl-NL"/>
        </w:rPr>
        <w:t>văn bản quy phạm pháp luật thuộc thẩm quyền ban hành của Bộ trưởng, Thủ trưởng cơ quan ngang Bộ</w:t>
      </w:r>
      <w:r w:rsidR="000129CE" w:rsidRPr="00030C96">
        <w:rPr>
          <w:sz w:val="28"/>
          <w:szCs w:val="28"/>
          <w:lang w:val="nl-NL"/>
        </w:rPr>
        <w:t>; tham gia ý kiến đối với các văn bản quy phạm pháp luật khác có quy định thủ tục hành chính khi nhận được đề nghị</w:t>
      </w:r>
      <w:r w:rsidR="00663D68" w:rsidRPr="00030C96">
        <w:rPr>
          <w:sz w:val="28"/>
          <w:szCs w:val="28"/>
          <w:lang w:val="nl-NL"/>
        </w:rPr>
        <w:t>;</w:t>
      </w:r>
    </w:p>
    <w:p w14:paraId="7FD75D6E" w14:textId="1BB8954A" w:rsidR="000129CE" w:rsidRPr="00030C96" w:rsidRDefault="009A66B4" w:rsidP="00663D68">
      <w:pPr>
        <w:spacing w:before="120" w:after="0" w:line="360" w:lineRule="atLeast"/>
        <w:ind w:firstLine="720"/>
        <w:jc w:val="both"/>
        <w:rPr>
          <w:rFonts w:ascii="Times New Roman" w:hAnsi="Times New Roman" w:cs="Times New Roman"/>
          <w:b/>
          <w:sz w:val="28"/>
          <w:szCs w:val="28"/>
          <w:lang w:val="nl-NL"/>
        </w:rPr>
      </w:pPr>
      <w:r w:rsidRPr="00030C96">
        <w:rPr>
          <w:rFonts w:ascii="Times New Roman" w:hAnsi="Times New Roman" w:cs="Times New Roman"/>
          <w:sz w:val="28"/>
          <w:szCs w:val="28"/>
          <w:lang w:val="nl-NL"/>
        </w:rPr>
        <w:t>c)</w:t>
      </w:r>
      <w:r w:rsidRPr="00030C96">
        <w:rPr>
          <w:rFonts w:ascii="Times New Roman" w:hAnsi="Times New Roman" w:cs="Times New Roman"/>
          <w:b/>
          <w:sz w:val="28"/>
          <w:szCs w:val="28"/>
          <w:lang w:val="nl-NL"/>
        </w:rPr>
        <w:t xml:space="preserve"> </w:t>
      </w:r>
      <w:r w:rsidR="000129CE" w:rsidRPr="00030C96">
        <w:rPr>
          <w:rFonts w:ascii="Times New Roman" w:hAnsi="Times New Roman" w:cs="Times New Roman"/>
          <w:b/>
          <w:sz w:val="28"/>
          <w:szCs w:val="28"/>
          <w:lang w:val="nl-NL"/>
        </w:rPr>
        <w:t>Theo Phương án 1:</w:t>
      </w:r>
    </w:p>
    <w:p w14:paraId="562D15FA" w14:textId="77777777" w:rsidR="00481506" w:rsidRPr="00030C96" w:rsidRDefault="00481506" w:rsidP="00481506">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nl-NL"/>
        </w:rPr>
        <w:t>Văn phòng Ủy ban nhân dân cấp tỉnh</w:t>
      </w:r>
      <w:r w:rsidRPr="00030C96">
        <w:rPr>
          <w:rFonts w:ascii="Times New Roman" w:hAnsi="Times New Roman" w:cs="Times New Roman"/>
          <w:sz w:val="28"/>
          <w:szCs w:val="28"/>
          <w:lang w:val="vi-VN"/>
        </w:rPr>
        <w:t xml:space="preserve"> hoặc </w:t>
      </w:r>
      <w:r w:rsidRPr="00030C96">
        <w:rPr>
          <w:rFonts w:ascii="Times New Roman" w:hAnsi="Times New Roman" w:cs="Times New Roman"/>
          <w:sz w:val="28"/>
          <w:szCs w:val="28"/>
          <w:lang w:val="nl-NL"/>
        </w:rPr>
        <w:t>Trung tâm Phục vụ hành chính công một cấp trực thuộc Ủy ban nhân dân cấp tỉnh có ý kiến về thủ tục hành chính trong văn bản quy phạm pháp luật thuộc thẩm quyền ban hành của Hội đồng nhân dân, Ủy ban nhân dân, Chủ tịch Ủy ban nhân dân cấp tỉnh.</w:t>
      </w:r>
    </w:p>
    <w:p w14:paraId="218AFF91" w14:textId="10D512A9" w:rsidR="000129CE" w:rsidRPr="00030C96" w:rsidRDefault="000129CE" w:rsidP="00663D68">
      <w:pPr>
        <w:spacing w:before="120" w:after="0" w:line="360" w:lineRule="atLeast"/>
        <w:ind w:firstLine="720"/>
        <w:jc w:val="both"/>
        <w:rPr>
          <w:rFonts w:ascii="Times New Roman" w:hAnsi="Times New Roman" w:cs="Times New Roman"/>
          <w:b/>
          <w:sz w:val="28"/>
          <w:szCs w:val="28"/>
          <w:lang w:val="nl-NL"/>
        </w:rPr>
      </w:pPr>
      <w:r w:rsidRPr="00030C96">
        <w:rPr>
          <w:rFonts w:ascii="Times New Roman" w:hAnsi="Times New Roman" w:cs="Times New Roman"/>
          <w:b/>
          <w:sz w:val="28"/>
          <w:szCs w:val="28"/>
          <w:lang w:val="nl-NL"/>
        </w:rPr>
        <w:t>Theo phương án 2:</w:t>
      </w:r>
    </w:p>
    <w:p w14:paraId="2650477A" w14:textId="77777777" w:rsidR="00481506" w:rsidRPr="00030C96" w:rsidRDefault="00481506" w:rsidP="00481506">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nl-NL"/>
        </w:rPr>
        <w:lastRenderedPageBreak/>
        <w:t>Sở Tư pháp có ý kiến về thủ tục hành chính trong văn bản quy phạm pháp luật thuộc thẩm quyền ban hành của Hội đồng nhân dân, Ủy ban nhân dân, Chủ tịch Ủy ban nhân dân cấp tỉnh.</w:t>
      </w:r>
    </w:p>
    <w:p w14:paraId="77544DBB" w14:textId="356FEA88"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 xml:space="preserve">d) Trung tâm phục vụ hành chính công cấp xã </w:t>
      </w:r>
      <w:r w:rsidR="00F767C4" w:rsidRPr="00030C96">
        <w:rPr>
          <w:rFonts w:ascii="Times New Roman" w:hAnsi="Times New Roman" w:cs="Times New Roman"/>
          <w:sz w:val="28"/>
          <w:szCs w:val="28"/>
          <w:lang w:val="nl-NL"/>
        </w:rPr>
        <w:t xml:space="preserve">có ý kiến </w:t>
      </w:r>
      <w:r w:rsidRPr="00030C96">
        <w:rPr>
          <w:rFonts w:ascii="Times New Roman" w:hAnsi="Times New Roman" w:cs="Times New Roman"/>
          <w:sz w:val="28"/>
          <w:szCs w:val="28"/>
          <w:lang w:val="vi-VN"/>
        </w:rPr>
        <w:t xml:space="preserve">về thủ tục hành chính </w:t>
      </w:r>
      <w:r w:rsidR="00F767C4" w:rsidRPr="00030C96">
        <w:rPr>
          <w:rFonts w:ascii="Times New Roman" w:hAnsi="Times New Roman" w:cs="Times New Roman"/>
          <w:sz w:val="28"/>
          <w:szCs w:val="28"/>
        </w:rPr>
        <w:t>trong</w:t>
      </w:r>
      <w:r w:rsidRPr="00030C96">
        <w:rPr>
          <w:rFonts w:ascii="Times New Roman" w:hAnsi="Times New Roman" w:cs="Times New Roman"/>
          <w:sz w:val="28"/>
          <w:szCs w:val="28"/>
          <w:lang w:val="vi-VN"/>
        </w:rPr>
        <w:t xml:space="preserve"> văn bản quy phạm pháp luật thuộc thẩm quyền ban hành của Hội đồng nhân dân, Ủy ban nhân dân cấp xã.</w:t>
      </w:r>
    </w:p>
    <w:p w14:paraId="712030DF" w14:textId="6B1537BB" w:rsidR="009A66B4" w:rsidRPr="00030C96" w:rsidRDefault="00155723"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3</w:t>
      </w:r>
      <w:r w:rsidR="009A66B4" w:rsidRPr="00030C96">
        <w:rPr>
          <w:rFonts w:ascii="Times New Roman" w:hAnsi="Times New Roman" w:cs="Times New Roman"/>
          <w:sz w:val="28"/>
          <w:szCs w:val="28"/>
          <w:lang w:val="nl-NL"/>
        </w:rPr>
        <w:t xml:space="preserve">. Hồ sơ dự thảo văn bản gửi lấy ý kiến và thời hạn để đơn vị kiểm soát thủ tục hành chính tham gia ý kiến thực hiện theo quy định </w:t>
      </w:r>
      <w:r w:rsidR="009F239A" w:rsidRPr="00030C96">
        <w:rPr>
          <w:rFonts w:ascii="Times New Roman" w:hAnsi="Times New Roman" w:cs="Times New Roman"/>
          <w:sz w:val="28"/>
          <w:szCs w:val="28"/>
          <w:lang w:val="nl-NL"/>
        </w:rPr>
        <w:t xml:space="preserve">về lấy ý kiến </w:t>
      </w:r>
      <w:r w:rsidR="009A66B4" w:rsidRPr="00030C96">
        <w:rPr>
          <w:rFonts w:ascii="Times New Roman" w:hAnsi="Times New Roman" w:cs="Times New Roman"/>
          <w:sz w:val="28"/>
          <w:szCs w:val="28"/>
          <w:lang w:val="nl-NL"/>
        </w:rPr>
        <w:t>của pháp luật</w:t>
      </w:r>
      <w:r w:rsidR="009F239A" w:rsidRPr="00030C96">
        <w:rPr>
          <w:rFonts w:ascii="Times New Roman" w:hAnsi="Times New Roman" w:cs="Times New Roman"/>
          <w:sz w:val="28"/>
          <w:szCs w:val="28"/>
          <w:lang w:val="nl-NL"/>
        </w:rPr>
        <w:t xml:space="preserve"> về xây dựng, ban hành văn bản quy phạm pháp luật</w:t>
      </w:r>
      <w:r w:rsidR="009A66B4" w:rsidRPr="00030C96">
        <w:rPr>
          <w:rFonts w:ascii="Times New Roman" w:hAnsi="Times New Roman" w:cs="Times New Roman"/>
          <w:sz w:val="28"/>
          <w:szCs w:val="28"/>
          <w:lang w:val="nl-NL"/>
        </w:rPr>
        <w:t>.</w:t>
      </w:r>
    </w:p>
    <w:p w14:paraId="6EC28E8B" w14:textId="6C65FC9B" w:rsidR="005C4A8F" w:rsidRPr="00030C96" w:rsidRDefault="00155723" w:rsidP="005C4A8F">
      <w:pPr>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hAnsi="Times New Roman" w:cs="Times New Roman"/>
          <w:sz w:val="28"/>
          <w:szCs w:val="28"/>
          <w:lang w:val="nl-NL"/>
        </w:rPr>
        <w:t>4</w:t>
      </w:r>
      <w:r w:rsidR="009A66B4" w:rsidRPr="00030C96">
        <w:rPr>
          <w:rFonts w:ascii="Times New Roman" w:hAnsi="Times New Roman" w:cs="Times New Roman"/>
          <w:sz w:val="28"/>
          <w:szCs w:val="28"/>
          <w:lang w:val="nl-NL"/>
        </w:rPr>
        <w:t>.</w:t>
      </w:r>
      <w:r w:rsidR="005C4A8F" w:rsidRPr="00030C96">
        <w:rPr>
          <w:rFonts w:ascii="Times New Roman" w:eastAsia="Times New Roman" w:hAnsi="Times New Roman" w:cs="Times New Roman"/>
          <w:sz w:val="28"/>
          <w:szCs w:val="28"/>
          <w:lang w:val="nl-NL"/>
        </w:rPr>
        <w:t xml:space="preserve"> </w:t>
      </w:r>
      <w:r w:rsidR="005C4A8F" w:rsidRPr="00030C96">
        <w:rPr>
          <w:rFonts w:ascii="Times New Roman" w:eastAsia="Times New Roman" w:hAnsi="Times New Roman" w:cs="Times New Roman"/>
          <w:bCs/>
          <w:sz w:val="28"/>
          <w:szCs w:val="28"/>
          <w:lang w:val="nl-NL"/>
        </w:rPr>
        <w:t>Việc lấy ý kiến được thực hiện thông qua các hình thức</w:t>
      </w:r>
      <w:r w:rsidR="005C4A8F" w:rsidRPr="00030C96">
        <w:rPr>
          <w:rFonts w:ascii="Times New Roman" w:eastAsia="Times New Roman" w:hAnsi="Times New Roman" w:cs="Times New Roman"/>
          <w:sz w:val="28"/>
          <w:szCs w:val="28"/>
          <w:lang w:val="nl-NL"/>
        </w:rPr>
        <w:t>:</w:t>
      </w:r>
    </w:p>
    <w:p w14:paraId="38E36D06" w14:textId="77777777" w:rsidR="005C4A8F" w:rsidRPr="00030C96" w:rsidRDefault="005C4A8F" w:rsidP="005C4A8F">
      <w:pPr>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a) Tổ chức hội nghị, hội thảo, phiên họp tham vấn công khai;</w:t>
      </w:r>
    </w:p>
    <w:p w14:paraId="07DA42D8" w14:textId="77777777" w:rsidR="005C4A8F" w:rsidRPr="00030C96" w:rsidRDefault="005C4A8F" w:rsidP="005C4A8F">
      <w:pPr>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b) Bằng văn bản;</w:t>
      </w:r>
    </w:p>
    <w:p w14:paraId="5B430CC4" w14:textId="1CDE1C71" w:rsidR="005C4A8F" w:rsidRPr="00030C96" w:rsidRDefault="005C4A8F" w:rsidP="005C4A8F">
      <w:pPr>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 xml:space="preserve">c) </w:t>
      </w:r>
      <w:r w:rsidRPr="00030C96">
        <w:rPr>
          <w:rFonts w:ascii="Times New Roman" w:eastAsia="Times New Roman" w:hAnsi="Times New Roman" w:cs="Times New Roman"/>
          <w:bCs/>
          <w:sz w:val="28"/>
          <w:szCs w:val="28"/>
          <w:lang w:val="nl-NL"/>
        </w:rPr>
        <w:t>Đăng tải dự thảo trên Cổng Pháp luật quốc gia, trang thông tin điện tử</w:t>
      </w:r>
      <w:r w:rsidRPr="00030C96">
        <w:rPr>
          <w:rFonts w:ascii="Times New Roman" w:eastAsia="Times New Roman" w:hAnsi="Times New Roman" w:cs="Times New Roman"/>
          <w:sz w:val="28"/>
          <w:szCs w:val="28"/>
          <w:lang w:val="nl-NL"/>
        </w:rPr>
        <w:t>, Nền tảng số kiểm soát thủ tục hành chính;</w:t>
      </w:r>
    </w:p>
    <w:p w14:paraId="364DB32A" w14:textId="0FF5EC6D" w:rsidR="005C4A8F" w:rsidRPr="00030C96" w:rsidRDefault="005C4A8F" w:rsidP="005C4A8F">
      <w:pPr>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d) Thông qua điều tra, khảo sát.</w:t>
      </w:r>
    </w:p>
    <w:p w14:paraId="44AC1D2D" w14:textId="6D2228C0" w:rsidR="009A66B4" w:rsidRPr="00030C96" w:rsidRDefault="005C4A8F"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5.</w:t>
      </w:r>
      <w:r w:rsidR="009A66B4" w:rsidRPr="00030C96">
        <w:rPr>
          <w:rFonts w:ascii="Times New Roman" w:hAnsi="Times New Roman" w:cs="Times New Roman"/>
          <w:sz w:val="28"/>
          <w:szCs w:val="28"/>
          <w:lang w:val="nl-NL"/>
        </w:rPr>
        <w:t xml:space="preserve"> </w:t>
      </w:r>
      <w:r w:rsidR="00D21B29" w:rsidRPr="00030C96">
        <w:rPr>
          <w:rFonts w:ascii="Times New Roman" w:hAnsi="Times New Roman" w:cs="Times New Roman"/>
          <w:sz w:val="28"/>
          <w:szCs w:val="28"/>
          <w:lang w:val="nl-NL"/>
        </w:rPr>
        <w:t>Việc</w:t>
      </w:r>
      <w:r w:rsidR="009A66B4" w:rsidRPr="00030C96">
        <w:rPr>
          <w:rFonts w:ascii="Times New Roman" w:hAnsi="Times New Roman" w:cs="Times New Roman"/>
          <w:sz w:val="28"/>
          <w:szCs w:val="28"/>
          <w:lang w:val="nl-NL"/>
        </w:rPr>
        <w:t xml:space="preserve"> cho ý kiến về quy định thủ tục hành chính </w:t>
      </w:r>
      <w:r w:rsidR="00D21B29" w:rsidRPr="00030C96">
        <w:rPr>
          <w:rFonts w:ascii="Times New Roman" w:hAnsi="Times New Roman" w:cs="Times New Roman"/>
          <w:sz w:val="28"/>
          <w:szCs w:val="28"/>
          <w:lang w:val="nl-NL"/>
        </w:rPr>
        <w:t>theo các nội dung</w:t>
      </w:r>
      <w:r w:rsidR="009A66B4" w:rsidRPr="00030C96">
        <w:rPr>
          <w:rFonts w:ascii="Times New Roman" w:hAnsi="Times New Roman" w:cs="Times New Roman"/>
          <w:sz w:val="28"/>
          <w:szCs w:val="28"/>
          <w:lang w:val="nl-NL"/>
        </w:rPr>
        <w:t xml:space="preserve"> quy định tại </w:t>
      </w:r>
      <w:r w:rsidR="00BA666C" w:rsidRPr="00030C96">
        <w:rPr>
          <w:rFonts w:ascii="Times New Roman" w:hAnsi="Times New Roman" w:cs="Times New Roman"/>
          <w:sz w:val="28"/>
          <w:szCs w:val="28"/>
          <w:lang w:val="nl-NL"/>
        </w:rPr>
        <w:t xml:space="preserve">các  </w:t>
      </w:r>
      <w:r w:rsidR="009A66B4" w:rsidRPr="00030C96">
        <w:rPr>
          <w:rFonts w:ascii="Times New Roman" w:hAnsi="Times New Roman" w:cs="Times New Roman"/>
          <w:sz w:val="28"/>
          <w:szCs w:val="28"/>
          <w:lang w:val="nl-NL"/>
        </w:rPr>
        <w:t>Điề</w:t>
      </w:r>
      <w:r w:rsidR="00E63BE8" w:rsidRPr="00030C96">
        <w:rPr>
          <w:rFonts w:ascii="Times New Roman" w:hAnsi="Times New Roman" w:cs="Times New Roman"/>
          <w:sz w:val="28"/>
          <w:szCs w:val="28"/>
          <w:lang w:val="nl-NL"/>
        </w:rPr>
        <w:t xml:space="preserve">u </w:t>
      </w:r>
      <w:r w:rsidR="001E5EBF" w:rsidRPr="00030C96">
        <w:rPr>
          <w:rFonts w:ascii="Times New Roman" w:hAnsi="Times New Roman" w:cs="Times New Roman"/>
          <w:sz w:val="28"/>
          <w:szCs w:val="28"/>
          <w:lang w:val="nl-NL"/>
        </w:rPr>
        <w:t xml:space="preserve">6, </w:t>
      </w:r>
      <w:r w:rsidR="00E63BE8" w:rsidRPr="00030C96">
        <w:rPr>
          <w:rFonts w:ascii="Times New Roman" w:hAnsi="Times New Roman" w:cs="Times New Roman"/>
          <w:sz w:val="28"/>
          <w:szCs w:val="28"/>
          <w:lang w:val="nl-NL"/>
        </w:rPr>
        <w:t xml:space="preserve">7, </w:t>
      </w:r>
      <w:r w:rsidR="009A66B4" w:rsidRPr="00030C96">
        <w:rPr>
          <w:rFonts w:ascii="Times New Roman" w:hAnsi="Times New Roman" w:cs="Times New Roman"/>
          <w:sz w:val="28"/>
          <w:szCs w:val="28"/>
          <w:lang w:val="nl-NL"/>
        </w:rPr>
        <w:t>8</w:t>
      </w:r>
      <w:r w:rsidR="00E63BE8" w:rsidRPr="00030C96">
        <w:rPr>
          <w:rFonts w:ascii="Times New Roman" w:hAnsi="Times New Roman" w:cs="Times New Roman"/>
          <w:sz w:val="28"/>
          <w:szCs w:val="28"/>
          <w:lang w:val="vi-VN"/>
        </w:rPr>
        <w:t>, 9,</w:t>
      </w:r>
      <w:r w:rsidR="00E63BE8" w:rsidRPr="00030C96">
        <w:rPr>
          <w:rFonts w:ascii="Times New Roman" w:hAnsi="Times New Roman" w:cs="Times New Roman"/>
          <w:sz w:val="28"/>
          <w:szCs w:val="28"/>
        </w:rPr>
        <w:t xml:space="preserve"> </w:t>
      </w:r>
      <w:r w:rsidR="009A66B4" w:rsidRPr="00030C96">
        <w:rPr>
          <w:rFonts w:ascii="Times New Roman" w:hAnsi="Times New Roman" w:cs="Times New Roman"/>
          <w:sz w:val="28"/>
          <w:szCs w:val="28"/>
          <w:lang w:val="nl-NL"/>
        </w:rPr>
        <w:t xml:space="preserve">của </w:t>
      </w:r>
      <w:r w:rsidR="00513BD8" w:rsidRPr="00030C96">
        <w:rPr>
          <w:rFonts w:ascii="Times New Roman" w:hAnsi="Times New Roman" w:cs="Times New Roman"/>
          <w:sz w:val="28"/>
          <w:szCs w:val="28"/>
        </w:rPr>
        <w:t>Nghị định</w:t>
      </w:r>
      <w:r w:rsidR="009A66B4" w:rsidRPr="00030C96">
        <w:rPr>
          <w:rFonts w:ascii="Times New Roman" w:hAnsi="Times New Roman" w:cs="Times New Roman"/>
          <w:sz w:val="28"/>
          <w:szCs w:val="28"/>
          <w:lang w:val="vi-VN"/>
        </w:rPr>
        <w:t xml:space="preserve"> </w:t>
      </w:r>
      <w:r w:rsidR="009A66B4" w:rsidRPr="00030C96">
        <w:rPr>
          <w:rFonts w:ascii="Times New Roman" w:hAnsi="Times New Roman" w:cs="Times New Roman"/>
          <w:sz w:val="28"/>
          <w:szCs w:val="28"/>
          <w:lang w:val="nl-NL"/>
        </w:rPr>
        <w:t>này.</w:t>
      </w:r>
    </w:p>
    <w:p w14:paraId="1E6DE98F" w14:textId="1AE0BB2A" w:rsidR="00155723" w:rsidRPr="00030C96" w:rsidRDefault="005C4A8F" w:rsidP="006D2931">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shd w:val="clear" w:color="auto" w:fill="FFFFFF"/>
        </w:rPr>
        <w:t>6</w:t>
      </w:r>
      <w:r w:rsidR="00155723" w:rsidRPr="00030C96">
        <w:rPr>
          <w:rFonts w:ascii="Times New Roman" w:hAnsi="Times New Roman" w:cs="Times New Roman"/>
          <w:sz w:val="28"/>
          <w:szCs w:val="28"/>
          <w:lang w:val="nl-NL"/>
        </w:rPr>
        <w:t>. Cơ quan đề xuất chính sách, cơ quan chủ trì soạn thảo có trách nhiệm nghiên cứu, tiếp thu, giải trình đầy đủ ý kiến góp ý của đơn vị kiểm soát thủ tục hành chính và các cơ quan, tổ chức, cá nhân có liên quan theo quy định của Luật Ban hành văn bản quy phạm pháp luật.</w:t>
      </w:r>
    </w:p>
    <w:p w14:paraId="5CF9799C" w14:textId="24D3C35C" w:rsidR="00343228" w:rsidRPr="00030C96" w:rsidRDefault="00343228" w:rsidP="00663D68">
      <w:pPr>
        <w:spacing w:before="120" w:after="0" w:line="360" w:lineRule="atLeast"/>
        <w:ind w:firstLine="720"/>
        <w:jc w:val="both"/>
        <w:rPr>
          <w:rFonts w:ascii="Times New Roman" w:eastAsia="Times New Roman" w:hAnsi="Times New Roman" w:cs="Times New Roman"/>
          <w:b/>
          <w:sz w:val="28"/>
          <w:szCs w:val="28"/>
          <w:lang w:val="nl-NL"/>
        </w:rPr>
      </w:pPr>
      <w:r w:rsidRPr="00030C96">
        <w:rPr>
          <w:rFonts w:ascii="Times New Roman" w:hAnsi="Times New Roman" w:cs="Times New Roman"/>
          <w:b/>
          <w:sz w:val="28"/>
          <w:szCs w:val="28"/>
        </w:rPr>
        <w:t xml:space="preserve">Điều </w:t>
      </w:r>
      <w:r w:rsidR="001E5EBF" w:rsidRPr="00030C96">
        <w:rPr>
          <w:rFonts w:ascii="Times New Roman" w:hAnsi="Times New Roman" w:cs="Times New Roman"/>
          <w:b/>
          <w:sz w:val="28"/>
          <w:szCs w:val="28"/>
        </w:rPr>
        <w:t>12</w:t>
      </w:r>
      <w:r w:rsidRPr="00030C96">
        <w:rPr>
          <w:rFonts w:ascii="Times New Roman" w:hAnsi="Times New Roman" w:cs="Times New Roman"/>
          <w:b/>
          <w:sz w:val="28"/>
          <w:szCs w:val="28"/>
        </w:rPr>
        <w:t>. Đánh giá tác động thủ tục hành chính theo mức độ tác động</w:t>
      </w:r>
    </w:p>
    <w:p w14:paraId="0D07F215" w14:textId="2EC156E8" w:rsidR="00354A24" w:rsidRPr="00030C96" w:rsidRDefault="00354A24"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 xml:space="preserve">1. </w:t>
      </w:r>
      <w:r w:rsidR="00343228" w:rsidRPr="00030C96">
        <w:rPr>
          <w:rFonts w:ascii="Times New Roman" w:hAnsi="Times New Roman" w:cs="Times New Roman"/>
          <w:sz w:val="28"/>
          <w:szCs w:val="28"/>
        </w:rPr>
        <w:t xml:space="preserve">Việc đánh giá tác động của thủ tục hành chính trong xây dựng chính sách và dự án, dự thảo văn bản quy phạm pháp luật được thực hiện theo nguyên tắc tương xứng với mức độ ảnh hưởng của thủ tục hành chính đối với người dân, doanh nghiệp, xã hội và hoạt động quản lý nhà nước. </w:t>
      </w:r>
    </w:p>
    <w:p w14:paraId="4D208425" w14:textId="7C1884C8" w:rsidR="00354A24" w:rsidRPr="00030C96" w:rsidRDefault="00DE166C" w:rsidP="00663D68">
      <w:pPr>
        <w:tabs>
          <w:tab w:val="left" w:pos="7167"/>
        </w:tabs>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2</w:t>
      </w:r>
      <w:r w:rsidR="00354A24" w:rsidRPr="00030C96">
        <w:rPr>
          <w:rFonts w:ascii="Times New Roman" w:hAnsi="Times New Roman" w:cs="Times New Roman"/>
          <w:sz w:val="28"/>
          <w:szCs w:val="28"/>
        </w:rPr>
        <w:t xml:space="preserve">. </w:t>
      </w:r>
      <w:r w:rsidRPr="00030C96">
        <w:rPr>
          <w:rFonts w:ascii="Times New Roman" w:hAnsi="Times New Roman" w:cs="Times New Roman"/>
          <w:sz w:val="28"/>
          <w:szCs w:val="28"/>
        </w:rPr>
        <w:t>Nội dung</w:t>
      </w:r>
      <w:r w:rsidR="00343228" w:rsidRPr="00030C96">
        <w:rPr>
          <w:rFonts w:ascii="Times New Roman" w:hAnsi="Times New Roman" w:cs="Times New Roman"/>
          <w:sz w:val="28"/>
          <w:szCs w:val="28"/>
        </w:rPr>
        <w:t xml:space="preserve"> đánh giá tác động được thực hiệ</w:t>
      </w:r>
      <w:r w:rsidR="00354A24" w:rsidRPr="00030C96">
        <w:rPr>
          <w:rFonts w:ascii="Times New Roman" w:hAnsi="Times New Roman" w:cs="Times New Roman"/>
          <w:sz w:val="28"/>
          <w:szCs w:val="28"/>
        </w:rPr>
        <w:t>n theo các tiêu chí sau đây:</w:t>
      </w:r>
    </w:p>
    <w:p w14:paraId="2637FA7A" w14:textId="77777777" w:rsidR="00354A24" w:rsidRPr="00030C96" w:rsidRDefault="00343228"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a) Sự cần thiết của thủ tục hành chính;</w:t>
      </w:r>
    </w:p>
    <w:p w14:paraId="66B3B3C9" w14:textId="77777777" w:rsidR="00354A24" w:rsidRPr="00030C96" w:rsidRDefault="00343228"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b) Tính hợp lý của thủ tục hành chính;</w:t>
      </w:r>
    </w:p>
    <w:p w14:paraId="1CC1EDC2" w14:textId="77777777" w:rsidR="00354A24" w:rsidRPr="00030C96" w:rsidRDefault="00343228"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c) Tính hợp pháp của thủ tục hành chính;</w:t>
      </w:r>
    </w:p>
    <w:p w14:paraId="1CFBD21A" w14:textId="77777777" w:rsidR="00354A24" w:rsidRPr="00030C96" w:rsidRDefault="00343228"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d) Chi phí tuân thủ thủ tục hành chính;</w:t>
      </w:r>
    </w:p>
    <w:p w14:paraId="70C1487E" w14:textId="5B4FBC68" w:rsidR="00343228" w:rsidRPr="00030C96" w:rsidRDefault="00343228"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t xml:space="preserve">đ) Mức độ ứng dụng công nghệ thông tin và khả năng thực hiện trên môi trường điện tử. </w:t>
      </w:r>
    </w:p>
    <w:p w14:paraId="001D184D" w14:textId="64767B42" w:rsidR="00354A24" w:rsidRPr="00030C96" w:rsidRDefault="0077595A" w:rsidP="0077595A">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rPr>
        <w:lastRenderedPageBreak/>
        <w:t>e)</w:t>
      </w:r>
      <w:r w:rsidR="00354A24" w:rsidRPr="00030C96">
        <w:rPr>
          <w:rFonts w:ascii="Times New Roman" w:hAnsi="Times New Roman" w:cs="Times New Roman"/>
          <w:sz w:val="28"/>
          <w:szCs w:val="28"/>
        </w:rPr>
        <w:t xml:space="preserve"> </w:t>
      </w:r>
      <w:r w:rsidR="005C4A8F" w:rsidRPr="00030C96">
        <w:rPr>
          <w:rFonts w:ascii="Times New Roman" w:hAnsi="Times New Roman" w:cs="Times New Roman"/>
          <w:sz w:val="28"/>
          <w:szCs w:val="28"/>
        </w:rPr>
        <w:t>T</w:t>
      </w:r>
      <w:r w:rsidR="00343228" w:rsidRPr="00030C96">
        <w:rPr>
          <w:rFonts w:ascii="Times New Roman" w:hAnsi="Times New Roman" w:cs="Times New Roman"/>
          <w:sz w:val="28"/>
          <w:szCs w:val="28"/>
        </w:rPr>
        <w:t>hủ tục hành chính</w:t>
      </w:r>
      <w:r w:rsidR="00DE166C" w:rsidRPr="00030C96">
        <w:rPr>
          <w:rFonts w:ascii="Times New Roman" w:hAnsi="Times New Roman" w:cs="Times New Roman"/>
          <w:sz w:val="28"/>
          <w:szCs w:val="28"/>
        </w:rPr>
        <w:t xml:space="preserve"> trong hoạt động đầu tư, sản xuất, kinh doanh</w:t>
      </w:r>
      <w:r w:rsidR="00BA666C" w:rsidRPr="00030C96">
        <w:rPr>
          <w:rFonts w:ascii="Times New Roman" w:hAnsi="Times New Roman" w:cs="Times New Roman"/>
          <w:sz w:val="28"/>
          <w:szCs w:val="28"/>
        </w:rPr>
        <w:t>; hoạt động ảnh hưởng trực tiếp tới</w:t>
      </w:r>
      <w:r w:rsidR="00DE166C" w:rsidRPr="00030C96">
        <w:rPr>
          <w:rFonts w:ascii="Times New Roman" w:hAnsi="Times New Roman" w:cs="Times New Roman"/>
          <w:sz w:val="28"/>
          <w:szCs w:val="28"/>
        </w:rPr>
        <w:t xml:space="preserve"> sức khỏe cộng đồng, môi trường, an toàn, an ninh, trật tự xã hội</w:t>
      </w:r>
      <w:r w:rsidR="00343228" w:rsidRPr="00030C96">
        <w:rPr>
          <w:rFonts w:ascii="Times New Roman" w:hAnsi="Times New Roman" w:cs="Times New Roman"/>
          <w:sz w:val="28"/>
          <w:szCs w:val="28"/>
        </w:rPr>
        <w:t xml:space="preserve">, ngoài các tiêu chí quy định tại </w:t>
      </w:r>
      <w:r w:rsidRPr="00030C96">
        <w:rPr>
          <w:rFonts w:ascii="Times New Roman" w:hAnsi="Times New Roman" w:cs="Times New Roman"/>
          <w:sz w:val="28"/>
          <w:szCs w:val="28"/>
        </w:rPr>
        <w:t xml:space="preserve">điểm a, b, c, d, đ </w:t>
      </w:r>
      <w:r w:rsidR="00343228" w:rsidRPr="00030C96">
        <w:rPr>
          <w:rFonts w:ascii="Times New Roman" w:hAnsi="Times New Roman" w:cs="Times New Roman"/>
          <w:sz w:val="28"/>
          <w:szCs w:val="28"/>
        </w:rPr>
        <w:t>khoản này, cơ quan đề xuất chính sách, chủ trì soạn thảo phả</w:t>
      </w:r>
      <w:r w:rsidR="0042502C" w:rsidRPr="00030C96">
        <w:rPr>
          <w:rFonts w:ascii="Times New Roman" w:hAnsi="Times New Roman" w:cs="Times New Roman"/>
          <w:sz w:val="28"/>
          <w:szCs w:val="28"/>
        </w:rPr>
        <w:t>i đánh giá tác động rủi ro, đánh giá tác động cạnh tranh</w:t>
      </w:r>
      <w:r w:rsidR="00D21B29" w:rsidRPr="00030C96">
        <w:rPr>
          <w:rFonts w:ascii="Times New Roman" w:hAnsi="Times New Roman" w:cs="Times New Roman"/>
          <w:sz w:val="28"/>
          <w:szCs w:val="28"/>
        </w:rPr>
        <w:t xml:space="preserve"> theo quy định tại Điều 1</w:t>
      </w:r>
      <w:r w:rsidR="001E5EBF" w:rsidRPr="00030C96">
        <w:rPr>
          <w:rFonts w:ascii="Times New Roman" w:hAnsi="Times New Roman" w:cs="Times New Roman"/>
          <w:sz w:val="28"/>
          <w:szCs w:val="28"/>
        </w:rPr>
        <w:t>3</w:t>
      </w:r>
      <w:r w:rsidR="00D21B29" w:rsidRPr="00030C96">
        <w:rPr>
          <w:rFonts w:ascii="Times New Roman" w:hAnsi="Times New Roman" w:cs="Times New Roman"/>
          <w:sz w:val="28"/>
          <w:szCs w:val="28"/>
        </w:rPr>
        <w:t xml:space="preserve"> Nghị định này</w:t>
      </w:r>
      <w:r w:rsidR="0042502C" w:rsidRPr="00030C96">
        <w:rPr>
          <w:rFonts w:ascii="Times New Roman" w:hAnsi="Times New Roman" w:cs="Times New Roman"/>
          <w:sz w:val="28"/>
          <w:szCs w:val="28"/>
        </w:rPr>
        <w:t>.</w:t>
      </w:r>
    </w:p>
    <w:p w14:paraId="441327FB" w14:textId="489A2F27" w:rsidR="00354A24" w:rsidRPr="00030C96" w:rsidRDefault="0077595A" w:rsidP="00B77D3A">
      <w:pPr>
        <w:spacing w:before="120" w:after="0" w:line="288" w:lineRule="auto"/>
        <w:ind w:firstLine="720"/>
        <w:jc w:val="both"/>
        <w:rPr>
          <w:rFonts w:ascii="Times New Roman" w:hAnsi="Times New Roman" w:cs="Times New Roman"/>
          <w:sz w:val="28"/>
          <w:szCs w:val="28"/>
        </w:rPr>
      </w:pPr>
      <w:r w:rsidRPr="00030C96">
        <w:rPr>
          <w:rFonts w:ascii="Times New Roman" w:hAnsi="Times New Roman" w:cs="Times New Roman"/>
          <w:sz w:val="28"/>
          <w:szCs w:val="28"/>
        </w:rPr>
        <w:t>3</w:t>
      </w:r>
      <w:r w:rsidR="00354A24" w:rsidRPr="00030C96">
        <w:rPr>
          <w:rFonts w:ascii="Times New Roman" w:hAnsi="Times New Roman" w:cs="Times New Roman"/>
          <w:sz w:val="28"/>
          <w:szCs w:val="28"/>
        </w:rPr>
        <w:t xml:space="preserve">. </w:t>
      </w:r>
      <w:r w:rsidR="00343228" w:rsidRPr="00030C96">
        <w:rPr>
          <w:rFonts w:ascii="Times New Roman" w:hAnsi="Times New Roman" w:cs="Times New Roman"/>
          <w:sz w:val="28"/>
          <w:szCs w:val="28"/>
        </w:rPr>
        <w:t xml:space="preserve">Bộ trưởng, Thủ trưởng cơ quan ngang Bộ, Chủ tịch Ủy ban nhân dân cấp tỉnh, Chủ tịch Ủy ban nhân dân cấp xã có trách nhiệm công khai báo cáo đánh giá tác động thủ tục hành chính trên </w:t>
      </w:r>
      <w:r w:rsidR="00DE166C" w:rsidRPr="00030C96">
        <w:rPr>
          <w:rFonts w:ascii="Times New Roman" w:hAnsi="Times New Roman" w:cs="Times New Roman"/>
          <w:sz w:val="28"/>
          <w:szCs w:val="28"/>
        </w:rPr>
        <w:t xml:space="preserve">Nền tảng số thủ tục hành chính </w:t>
      </w:r>
      <w:r w:rsidR="00343228" w:rsidRPr="00030C96">
        <w:rPr>
          <w:rFonts w:ascii="Times New Roman" w:hAnsi="Times New Roman" w:cs="Times New Roman"/>
          <w:sz w:val="28"/>
          <w:szCs w:val="28"/>
        </w:rPr>
        <w:t>hoặc hệ thống thông tin giải quyết thủ tục hành chính theo quy định của pháp luật.</w:t>
      </w:r>
    </w:p>
    <w:p w14:paraId="1D53CD0A" w14:textId="29770395" w:rsidR="00343228" w:rsidRPr="00030C96" w:rsidRDefault="00343228" w:rsidP="00B77D3A">
      <w:pPr>
        <w:spacing w:before="120" w:after="0" w:line="288" w:lineRule="auto"/>
        <w:ind w:firstLine="720"/>
        <w:jc w:val="both"/>
        <w:rPr>
          <w:rFonts w:ascii="Times New Roman" w:hAnsi="Times New Roman" w:cs="Times New Roman"/>
          <w:b/>
          <w:sz w:val="28"/>
          <w:szCs w:val="28"/>
        </w:rPr>
      </w:pPr>
      <w:r w:rsidRPr="00030C96">
        <w:rPr>
          <w:rFonts w:ascii="Times New Roman" w:hAnsi="Times New Roman" w:cs="Times New Roman"/>
          <w:b/>
          <w:sz w:val="28"/>
          <w:szCs w:val="28"/>
        </w:rPr>
        <w:t xml:space="preserve">Điều </w:t>
      </w:r>
      <w:r w:rsidR="001E5EBF" w:rsidRPr="00030C96">
        <w:rPr>
          <w:rFonts w:ascii="Times New Roman" w:hAnsi="Times New Roman" w:cs="Times New Roman"/>
          <w:b/>
          <w:sz w:val="28"/>
          <w:szCs w:val="28"/>
        </w:rPr>
        <w:t>13</w:t>
      </w:r>
      <w:r w:rsidRPr="00030C96">
        <w:rPr>
          <w:rFonts w:ascii="Times New Roman" w:hAnsi="Times New Roman" w:cs="Times New Roman"/>
          <w:b/>
          <w:sz w:val="28"/>
          <w:szCs w:val="28"/>
        </w:rPr>
        <w:t xml:space="preserve">. </w:t>
      </w:r>
      <w:r w:rsidR="0077595A" w:rsidRPr="00030C96">
        <w:rPr>
          <w:rFonts w:ascii="Times New Roman" w:hAnsi="Times New Roman" w:cs="Times New Roman"/>
          <w:b/>
          <w:sz w:val="28"/>
          <w:szCs w:val="28"/>
        </w:rPr>
        <w:t>Quy định</w:t>
      </w:r>
      <w:r w:rsidRPr="00030C96">
        <w:rPr>
          <w:rFonts w:ascii="Times New Roman" w:hAnsi="Times New Roman" w:cs="Times New Roman"/>
          <w:b/>
          <w:sz w:val="28"/>
          <w:szCs w:val="28"/>
        </w:rPr>
        <w:t xml:space="preserve"> thủ tục hành chính theo quản lý rủi ro và bảo đảm cạnh tranh</w:t>
      </w:r>
    </w:p>
    <w:p w14:paraId="28BFE5E6" w14:textId="5B5AFBC5" w:rsidR="00014C6D" w:rsidRPr="00030C96" w:rsidRDefault="00014C6D" w:rsidP="00030C96">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bCs/>
          <w:sz w:val="28"/>
          <w:szCs w:val="28"/>
        </w:rPr>
        <w:t>1.</w:t>
      </w:r>
      <w:r w:rsidRPr="00030C96">
        <w:rPr>
          <w:rFonts w:ascii="Times New Roman" w:eastAsia="Times New Roman" w:hAnsi="Times New Roman" w:cs="Times New Roman"/>
          <w:sz w:val="28"/>
          <w:szCs w:val="28"/>
        </w:rPr>
        <w:t xml:space="preserve"> </w:t>
      </w:r>
      <w:r w:rsidR="005C4A8F" w:rsidRPr="00030C96">
        <w:rPr>
          <w:rFonts w:ascii="Times New Roman" w:eastAsia="Times New Roman" w:hAnsi="Times New Roman" w:cs="Times New Roman"/>
          <w:sz w:val="28"/>
          <w:szCs w:val="28"/>
        </w:rPr>
        <w:t>Q</w:t>
      </w:r>
      <w:r w:rsidRPr="00030C96">
        <w:rPr>
          <w:rFonts w:ascii="Times New Roman" w:eastAsia="Times New Roman" w:hAnsi="Times New Roman" w:cs="Times New Roman"/>
          <w:sz w:val="28"/>
          <w:szCs w:val="28"/>
        </w:rPr>
        <w:t xml:space="preserve">uy định thủ tục hành chính phải phù hợp với </w:t>
      </w:r>
      <w:r w:rsidR="005C4A8F" w:rsidRPr="00030C96">
        <w:rPr>
          <w:rFonts w:ascii="Times New Roman" w:eastAsia="Times New Roman" w:hAnsi="Times New Roman" w:cs="Times New Roman"/>
          <w:sz w:val="28"/>
          <w:szCs w:val="28"/>
        </w:rPr>
        <w:t>yêu cầu</w:t>
      </w:r>
      <w:r w:rsidRPr="00030C96">
        <w:rPr>
          <w:rFonts w:ascii="Times New Roman" w:eastAsia="Times New Roman" w:hAnsi="Times New Roman" w:cs="Times New Roman"/>
          <w:sz w:val="28"/>
          <w:szCs w:val="28"/>
        </w:rPr>
        <w:t xml:space="preserve"> quản lý nhà nước, </w:t>
      </w:r>
      <w:r w:rsidR="005C4A8F" w:rsidRPr="00030C96">
        <w:rPr>
          <w:rFonts w:ascii="Times New Roman" w:eastAsia="Times New Roman" w:hAnsi="Times New Roman" w:cs="Times New Roman"/>
          <w:sz w:val="28"/>
          <w:szCs w:val="28"/>
        </w:rPr>
        <w:t>sự</w:t>
      </w:r>
      <w:r w:rsidRPr="00030C96">
        <w:rPr>
          <w:rFonts w:ascii="Times New Roman" w:eastAsia="Times New Roman" w:hAnsi="Times New Roman" w:cs="Times New Roman"/>
          <w:sz w:val="28"/>
          <w:szCs w:val="28"/>
        </w:rPr>
        <w:t xml:space="preserve"> cần thiết của</w:t>
      </w:r>
      <w:r w:rsidR="005C4A8F" w:rsidRPr="00030C96">
        <w:rPr>
          <w:rFonts w:ascii="Times New Roman" w:eastAsia="Times New Roman" w:hAnsi="Times New Roman" w:cs="Times New Roman"/>
          <w:sz w:val="28"/>
          <w:szCs w:val="28"/>
        </w:rPr>
        <w:t xml:space="preserve"> việc</w:t>
      </w:r>
      <w:r w:rsidRPr="00030C96">
        <w:rPr>
          <w:rFonts w:ascii="Times New Roman" w:eastAsia="Times New Roman" w:hAnsi="Times New Roman" w:cs="Times New Roman"/>
          <w:sz w:val="28"/>
          <w:szCs w:val="28"/>
        </w:rPr>
        <w:t xml:space="preserve"> can thiệp hành chính và không tạo ra rào cản cạnh tranh đối với hoạt động đầu tư, kinh doanh.</w:t>
      </w:r>
    </w:p>
    <w:p w14:paraId="42AC4CE9" w14:textId="10F9FF56" w:rsidR="00024A82" w:rsidRPr="00030C96" w:rsidRDefault="00024A82" w:rsidP="00024A82">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bCs/>
          <w:sz w:val="28"/>
          <w:szCs w:val="28"/>
        </w:rPr>
        <w:t>2. Việc quy định thủ tục hành chính chỉ được thực hiện khi cần thiết để đạt mục tiêu quản lý nhà nước và sau khi đã đánh giá việc không thể thay thế bằng một trong các biện pháp sau đây:</w:t>
      </w:r>
    </w:p>
    <w:p w14:paraId="670F4D73" w14:textId="77777777" w:rsidR="00024A82" w:rsidRPr="00030C96" w:rsidRDefault="00024A82" w:rsidP="00024A82">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a) Tổ chức, cá nhân tự thực hiện và tự chịu trách nhiệm theo quy định của pháp luật;</w:t>
      </w:r>
    </w:p>
    <w:p w14:paraId="511B2791" w14:textId="77777777" w:rsidR="00024A82" w:rsidRPr="00030C96" w:rsidRDefault="00024A82" w:rsidP="00024A82">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b) Cơ chế thị trường hoặc cạnh tranh;</w:t>
      </w:r>
    </w:p>
    <w:p w14:paraId="19C9CA02" w14:textId="77777777" w:rsidR="00024A82" w:rsidRPr="00030C96" w:rsidRDefault="00024A82" w:rsidP="00024A82">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c) Cơ chế tự quản của tổ chức xã hội - nghề nghiệp hoặc tổ chức trung gian;</w:t>
      </w:r>
    </w:p>
    <w:p w14:paraId="6D576A84" w14:textId="77777777" w:rsidR="00024A82" w:rsidRPr="00030C96" w:rsidRDefault="00024A82" w:rsidP="00024A82">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d) Hậu kiểm, quản lý trên cơ sở rủi ro, tự công bố, đăng ký, thông báo hoặc biện pháp quản lý hành chính khác có hiệu quả tương đương và chi phí tuân thủ thấp hơn.</w:t>
      </w:r>
    </w:p>
    <w:p w14:paraId="6A036421" w14:textId="4C798F4E" w:rsidR="001007EC" w:rsidRPr="00030C96" w:rsidRDefault="00024A82" w:rsidP="00030C96">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bCs/>
          <w:sz w:val="28"/>
          <w:szCs w:val="28"/>
        </w:rPr>
        <w:t>3</w:t>
      </w:r>
      <w:r w:rsidR="001007EC" w:rsidRPr="00030C96">
        <w:rPr>
          <w:rFonts w:ascii="Times New Roman" w:eastAsia="Times New Roman" w:hAnsi="Times New Roman" w:cs="Times New Roman"/>
          <w:bCs/>
          <w:sz w:val="28"/>
          <w:szCs w:val="28"/>
        </w:rPr>
        <w:t>. Tiêu chí đánh giá tác động cạnh tranh đối với thủ tục hành chính liên quan đến hoạt động sản xuất, kinh doanh bao gồm:</w:t>
      </w:r>
    </w:p>
    <w:p w14:paraId="1F253FD3" w14:textId="77777777" w:rsidR="001007EC" w:rsidRPr="00030C96" w:rsidRDefault="001007EC" w:rsidP="00030C96">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a) Mức độ hạn chế quyền gia nhập, mở rộng, duy trì hoặc rút khỏi thị trường của tổ chức, cá nhân;</w:t>
      </w:r>
    </w:p>
    <w:p w14:paraId="730E4276" w14:textId="77777777" w:rsidR="001007EC" w:rsidRPr="00030C96" w:rsidRDefault="001007EC" w:rsidP="00030C96">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b) Mức độ tạo ra lợi thế hoặc bất lợi cạnh tranh giữa các tổ chức, cá nhân tham gia thị trường;</w:t>
      </w:r>
    </w:p>
    <w:p w14:paraId="0518ADA5" w14:textId="77777777" w:rsidR="001007EC" w:rsidRPr="00030C96" w:rsidRDefault="001007EC" w:rsidP="00030C96">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c) Mức độ hạn chế khả năng cạnh tranh, đổi mới sáng tạo, ứng dụng công nghệ, lựa chọn của người tiêu dùng và sự phát triển của thị trường.</w:t>
      </w:r>
    </w:p>
    <w:p w14:paraId="40DFE8D3" w14:textId="743AB80D" w:rsidR="00165D61" w:rsidRPr="00030C96" w:rsidRDefault="00024A82" w:rsidP="00B77D3A">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bCs/>
          <w:sz w:val="28"/>
          <w:szCs w:val="28"/>
        </w:rPr>
        <w:lastRenderedPageBreak/>
        <w:t>4</w:t>
      </w:r>
      <w:r w:rsidR="00165D61" w:rsidRPr="00030C96">
        <w:rPr>
          <w:rFonts w:ascii="Times New Roman" w:eastAsia="Times New Roman" w:hAnsi="Times New Roman" w:cs="Times New Roman"/>
          <w:bCs/>
          <w:sz w:val="28"/>
          <w:szCs w:val="28"/>
        </w:rPr>
        <w:t xml:space="preserve">. </w:t>
      </w:r>
      <w:r w:rsidR="007E0E5D" w:rsidRPr="00030C96">
        <w:rPr>
          <w:rFonts w:ascii="Times New Roman" w:hAnsi="Times New Roman" w:cs="Times New Roman"/>
          <w:sz w:val="28"/>
          <w:szCs w:val="28"/>
        </w:rPr>
        <w:t>Thủ tục hành chính phải được đánh giá rủi ro khi quy định việc kiểm soát, cấp phép hoặc chấp thuận đối với hoạt động, hàng hóa, dịch vụ</w:t>
      </w:r>
      <w:r w:rsidR="005C4A8F" w:rsidRPr="00030C96">
        <w:rPr>
          <w:rFonts w:ascii="Times New Roman" w:hAnsi="Times New Roman" w:cs="Times New Roman"/>
          <w:sz w:val="28"/>
          <w:szCs w:val="28"/>
        </w:rPr>
        <w:t xml:space="preserve"> của</w:t>
      </w:r>
      <w:r w:rsidR="007E0E5D" w:rsidRPr="00030C96">
        <w:rPr>
          <w:rFonts w:ascii="Times New Roman" w:hAnsi="Times New Roman" w:cs="Times New Roman"/>
          <w:sz w:val="28"/>
          <w:szCs w:val="28"/>
        </w:rPr>
        <w:t xml:space="preserve"> tổ chức</w:t>
      </w:r>
      <w:r w:rsidR="005C4A8F" w:rsidRPr="00030C96">
        <w:rPr>
          <w:rFonts w:ascii="Times New Roman" w:hAnsi="Times New Roman" w:cs="Times New Roman"/>
          <w:sz w:val="28"/>
          <w:szCs w:val="28"/>
        </w:rPr>
        <w:t xml:space="preserve">, </w:t>
      </w:r>
      <w:r w:rsidR="007E0E5D" w:rsidRPr="00030C96">
        <w:rPr>
          <w:rFonts w:ascii="Times New Roman" w:hAnsi="Times New Roman" w:cs="Times New Roman"/>
          <w:sz w:val="28"/>
          <w:szCs w:val="28"/>
        </w:rPr>
        <w:t xml:space="preserve">cá nhân </w:t>
      </w:r>
      <w:r w:rsidRPr="00030C96">
        <w:rPr>
          <w:rFonts w:ascii="Times New Roman" w:hAnsi="Times New Roman" w:cs="Times New Roman"/>
          <w:sz w:val="28"/>
          <w:szCs w:val="28"/>
        </w:rPr>
        <w:t xml:space="preserve">khi các hoạt động đó </w:t>
      </w:r>
      <w:r w:rsidR="007E0E5D" w:rsidRPr="00030C96">
        <w:rPr>
          <w:rFonts w:ascii="Times New Roman" w:hAnsi="Times New Roman" w:cs="Times New Roman"/>
          <w:sz w:val="28"/>
          <w:szCs w:val="28"/>
        </w:rPr>
        <w:t>có khả năng tác động trực tiếp đến quốc phòng, an ninh, trật tự, an toàn xã hội, sức khỏe cộng đồng, tính mạng, tài sản của tổ chức, cá nhân, môi trường, tài nguyên, lợi ích công cộng hoặc việc phân bổ, khai thác nguồn lực công; hoạt động cung cấp dịch vụ công; việc xác định điều kiện, tiêu chuẩn, quy chuẩn, năng lực chuyên môn, chứng chỉ hành nghề; việc kiểm tra, thử nghiệm, kiểm định, chứng nhận, kiểm dịch hoặc biện pháp quản lý chuyên ngành khác đối với hàng hóa, thiết bị, công trình, sản phẩm, vật phẩm hoặc hoạt động có nguy cơ gây thiệt hại nếu không được kiểm soát phù hợp.</w:t>
      </w:r>
      <w:r w:rsidR="005C4A8F" w:rsidRPr="00030C96">
        <w:rPr>
          <w:rFonts w:ascii="Times New Roman" w:hAnsi="Times New Roman" w:cs="Times New Roman"/>
          <w:sz w:val="28"/>
          <w:szCs w:val="28"/>
        </w:rPr>
        <w:t xml:space="preserve"> </w:t>
      </w:r>
      <w:r w:rsidR="00165D61" w:rsidRPr="00030C96">
        <w:rPr>
          <w:rFonts w:ascii="Times New Roman" w:eastAsia="Times New Roman" w:hAnsi="Times New Roman" w:cs="Times New Roman"/>
          <w:bCs/>
          <w:sz w:val="28"/>
          <w:szCs w:val="28"/>
        </w:rPr>
        <w:t>Việc đánh giá rủi ro được thực hiện trên cơ sở các tiêu chí sau đây:</w:t>
      </w:r>
    </w:p>
    <w:p w14:paraId="68F3C74F" w14:textId="77777777" w:rsidR="00165D61" w:rsidRPr="00030C96" w:rsidRDefault="00165D61" w:rsidP="00B77D3A">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a) Khả năng xảy ra rủi ro;</w:t>
      </w:r>
    </w:p>
    <w:p w14:paraId="6B3207AD" w14:textId="77777777" w:rsidR="00165D61" w:rsidRPr="00030C96" w:rsidRDefault="00165D61">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b) Mức độ thiệt hại và phạm vi ảnh hưởng của rủi ro;</w:t>
      </w:r>
    </w:p>
    <w:p w14:paraId="795D59DA" w14:textId="77777777" w:rsidR="00165D61" w:rsidRPr="00030C96" w:rsidRDefault="00165D61">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c) Đối tượng chịu tác động và mức độ dễ bị tổn thương;</w:t>
      </w:r>
    </w:p>
    <w:p w14:paraId="0D4CF084" w14:textId="77777777" w:rsidR="00165D61" w:rsidRPr="00030C96" w:rsidRDefault="00165D61">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d) Khả năng phòng ngừa, phát hiện, kiểm soát và khắc phục rủi ro bằng các biện pháp quản lý khác;</w:t>
      </w:r>
    </w:p>
    <w:p w14:paraId="70F840EB" w14:textId="09B2F0AD" w:rsidR="00165D61" w:rsidRPr="00030C96" w:rsidRDefault="00165D61">
      <w:pPr>
        <w:spacing w:before="120" w:after="0" w:line="288" w:lineRule="auto"/>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đ) Mức độ cần thiết và tính tương xứng của thủ tục hành chính với mức độ rủi ro cần kiểm soát.</w:t>
      </w:r>
    </w:p>
    <w:p w14:paraId="1A57C220" w14:textId="408396A5" w:rsidR="009A66B4" w:rsidRPr="00030C96" w:rsidRDefault="00DF06A6"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eastAsia="Times New Roman" w:hAnsi="Times New Roman" w:cs="Times New Roman"/>
          <w:b/>
          <w:bCs/>
          <w:sz w:val="28"/>
          <w:szCs w:val="28"/>
          <w:lang w:val="nl-NL"/>
        </w:rPr>
        <w:t xml:space="preserve">Điều </w:t>
      </w:r>
      <w:r w:rsidR="001E5EBF" w:rsidRPr="00030C96">
        <w:rPr>
          <w:rFonts w:ascii="Times New Roman" w:eastAsia="Times New Roman" w:hAnsi="Times New Roman" w:cs="Times New Roman"/>
          <w:b/>
          <w:bCs/>
          <w:sz w:val="28"/>
          <w:szCs w:val="28"/>
          <w:lang w:val="nl-NL"/>
        </w:rPr>
        <w:t>14</w:t>
      </w:r>
      <w:r w:rsidR="009A66B4" w:rsidRPr="00030C96">
        <w:rPr>
          <w:rFonts w:ascii="Times New Roman" w:eastAsia="Times New Roman" w:hAnsi="Times New Roman" w:cs="Times New Roman"/>
          <w:b/>
          <w:bCs/>
          <w:sz w:val="28"/>
          <w:szCs w:val="28"/>
          <w:lang w:val="nl-NL"/>
        </w:rPr>
        <w:t>. Thẩm định quy định về thủ tục hành chính</w:t>
      </w:r>
    </w:p>
    <w:p w14:paraId="33BF0ADD" w14:textId="18BA407F" w:rsidR="009A66B4" w:rsidRPr="00030C96" w:rsidRDefault="009A66B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eastAsia="Times New Roman" w:hAnsi="Times New Roman" w:cs="Times New Roman"/>
          <w:sz w:val="28"/>
          <w:szCs w:val="28"/>
          <w:lang w:val="nl-NL"/>
        </w:rPr>
        <w:t>1. Ngoài việc thẩm định nội dung đề nghị xây dựng văn bản quy phạm pháp luật và dự án, dự thảo văn bản quy phạm pháp luật, cơ quan thẩm định có trách nhiệm thẩm định quy định về thủ tục hành chính và thể hiện nội dung này trong Báo cáo thẩm định.</w:t>
      </w:r>
    </w:p>
    <w:p w14:paraId="43108478" w14:textId="2CC30E6A"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 xml:space="preserve">2. Nội dung thẩm định thủ tục hành chính </w:t>
      </w:r>
      <w:r w:rsidR="00EF02F2" w:rsidRPr="00030C96">
        <w:rPr>
          <w:rFonts w:ascii="Times New Roman" w:eastAsia="Times New Roman" w:hAnsi="Times New Roman" w:cs="Times New Roman"/>
          <w:sz w:val="28"/>
          <w:szCs w:val="28"/>
          <w:lang w:val="nl-NL"/>
        </w:rPr>
        <w:t>thực hiện theo các</w:t>
      </w:r>
      <w:r w:rsidRPr="00030C96">
        <w:rPr>
          <w:rFonts w:ascii="Times New Roman" w:eastAsia="Times New Roman" w:hAnsi="Times New Roman" w:cs="Times New Roman"/>
          <w:sz w:val="28"/>
          <w:szCs w:val="28"/>
          <w:lang w:val="nl-NL"/>
        </w:rPr>
        <w:t xml:space="preserve"> quy định tại </w:t>
      </w:r>
      <w:r w:rsidRPr="00030C96">
        <w:rPr>
          <w:rFonts w:ascii="Times New Roman" w:hAnsi="Times New Roman" w:cs="Times New Roman"/>
          <w:sz w:val="28"/>
          <w:szCs w:val="28"/>
          <w:lang w:val="nl-NL"/>
        </w:rPr>
        <w:t>Điề</w:t>
      </w:r>
      <w:r w:rsidR="00E63BE8" w:rsidRPr="00030C96">
        <w:rPr>
          <w:rFonts w:ascii="Times New Roman" w:hAnsi="Times New Roman" w:cs="Times New Roman"/>
          <w:sz w:val="28"/>
          <w:szCs w:val="28"/>
          <w:lang w:val="nl-NL"/>
        </w:rPr>
        <w:t xml:space="preserve">u </w:t>
      </w:r>
      <w:r w:rsidR="001E5EBF" w:rsidRPr="00030C96">
        <w:rPr>
          <w:rFonts w:ascii="Times New Roman" w:hAnsi="Times New Roman" w:cs="Times New Roman"/>
          <w:sz w:val="28"/>
          <w:szCs w:val="28"/>
          <w:lang w:val="nl-NL"/>
        </w:rPr>
        <w:t xml:space="preserve">6, </w:t>
      </w:r>
      <w:r w:rsidR="00E63BE8" w:rsidRPr="00030C96">
        <w:rPr>
          <w:rFonts w:ascii="Times New Roman" w:hAnsi="Times New Roman" w:cs="Times New Roman"/>
          <w:sz w:val="28"/>
          <w:szCs w:val="28"/>
          <w:lang w:val="nl-NL"/>
        </w:rPr>
        <w:t xml:space="preserve">7, </w:t>
      </w:r>
      <w:r w:rsidRPr="00030C96">
        <w:rPr>
          <w:rFonts w:ascii="Times New Roman" w:hAnsi="Times New Roman" w:cs="Times New Roman"/>
          <w:sz w:val="28"/>
          <w:szCs w:val="28"/>
          <w:lang w:val="nl-NL"/>
        </w:rPr>
        <w:t>8</w:t>
      </w:r>
      <w:r w:rsidR="00E63BE8" w:rsidRPr="00030C96">
        <w:rPr>
          <w:rFonts w:ascii="Times New Roman" w:hAnsi="Times New Roman" w:cs="Times New Roman"/>
          <w:sz w:val="28"/>
          <w:szCs w:val="28"/>
          <w:lang w:val="vi-VN"/>
        </w:rPr>
        <w:t>,</w:t>
      </w:r>
      <w:r w:rsidR="00E63BE8" w:rsidRPr="00030C96">
        <w:rPr>
          <w:rFonts w:ascii="Times New Roman" w:hAnsi="Times New Roman" w:cs="Times New Roman"/>
          <w:sz w:val="28"/>
          <w:szCs w:val="28"/>
        </w:rPr>
        <w:t xml:space="preserve"> </w:t>
      </w:r>
      <w:r w:rsidR="00E63BE8" w:rsidRPr="00030C96">
        <w:rPr>
          <w:rFonts w:ascii="Times New Roman" w:hAnsi="Times New Roman" w:cs="Times New Roman"/>
          <w:sz w:val="28"/>
          <w:szCs w:val="28"/>
          <w:lang w:val="vi-VN"/>
        </w:rPr>
        <w:t>9, 10</w:t>
      </w:r>
      <w:r w:rsidR="00024A82" w:rsidRPr="00030C96">
        <w:rPr>
          <w:rFonts w:ascii="Times New Roman" w:hAnsi="Times New Roman" w:cs="Times New Roman"/>
          <w:sz w:val="28"/>
          <w:szCs w:val="28"/>
        </w:rPr>
        <w:t xml:space="preserve"> </w:t>
      </w:r>
      <w:r w:rsidRPr="00030C96">
        <w:rPr>
          <w:rFonts w:ascii="Times New Roman" w:eastAsia="Times New Roman" w:hAnsi="Times New Roman" w:cs="Times New Roman"/>
          <w:sz w:val="28"/>
          <w:szCs w:val="28"/>
          <w:lang w:val="nl-NL"/>
        </w:rPr>
        <w:t xml:space="preserve">của </w:t>
      </w:r>
      <w:r w:rsidR="00513BD8" w:rsidRPr="00030C96">
        <w:rPr>
          <w:rFonts w:ascii="Times New Roman" w:hAnsi="Times New Roman" w:cs="Times New Roman"/>
          <w:sz w:val="28"/>
          <w:szCs w:val="28"/>
        </w:rPr>
        <w:t>Nghị định</w:t>
      </w:r>
      <w:r w:rsidR="00513BD8" w:rsidRPr="00030C96">
        <w:rPr>
          <w:rFonts w:ascii="Times New Roman" w:eastAsia="Times New Roman" w:hAnsi="Times New Roman" w:cs="Times New Roman"/>
          <w:sz w:val="28"/>
          <w:szCs w:val="28"/>
          <w:lang w:val="vi-VN"/>
        </w:rPr>
        <w:t xml:space="preserve"> </w:t>
      </w:r>
      <w:r w:rsidRPr="00030C96">
        <w:rPr>
          <w:rFonts w:ascii="Times New Roman" w:eastAsia="Times New Roman" w:hAnsi="Times New Roman" w:cs="Times New Roman"/>
          <w:sz w:val="28"/>
          <w:szCs w:val="28"/>
          <w:lang w:val="nl-NL"/>
        </w:rPr>
        <w:t>này.</w:t>
      </w:r>
    </w:p>
    <w:p w14:paraId="6BB6D4AB" w14:textId="29A4D699"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 xml:space="preserve">3. </w:t>
      </w:r>
      <w:r w:rsidR="00024A82" w:rsidRPr="00030C96">
        <w:rPr>
          <w:rFonts w:ascii="Times New Roman" w:eastAsia="Times New Roman" w:hAnsi="Times New Roman" w:cs="Times New Roman"/>
          <w:sz w:val="28"/>
          <w:szCs w:val="28"/>
          <w:lang w:val="nl-NL"/>
        </w:rPr>
        <w:t>Đối với dự thảo văn bản quy phạm pháp luật có quy định thủ tục hành chính, n</w:t>
      </w:r>
      <w:r w:rsidRPr="00030C96">
        <w:rPr>
          <w:rFonts w:ascii="Times New Roman" w:eastAsia="Times New Roman" w:hAnsi="Times New Roman" w:cs="Times New Roman"/>
          <w:sz w:val="28"/>
          <w:szCs w:val="28"/>
          <w:lang w:val="nl-NL"/>
        </w:rPr>
        <w:t xml:space="preserve">goài thành phần hồ sơ gửi thẩm định theo quy định của pháp luật về ban hành văn bản quy phạm pháp luật, </w:t>
      </w:r>
      <w:r w:rsidR="00024A82" w:rsidRPr="00030C96">
        <w:rPr>
          <w:rFonts w:ascii="Times New Roman" w:eastAsia="Times New Roman" w:hAnsi="Times New Roman" w:cs="Times New Roman"/>
          <w:sz w:val="28"/>
          <w:szCs w:val="28"/>
          <w:lang w:val="nl-NL"/>
        </w:rPr>
        <w:t>hồ sơ</w:t>
      </w:r>
      <w:r w:rsidR="004A6625" w:rsidRPr="00030C96">
        <w:rPr>
          <w:rFonts w:ascii="Times New Roman" w:eastAsia="Times New Roman" w:hAnsi="Times New Roman" w:cs="Times New Roman"/>
          <w:sz w:val="28"/>
          <w:szCs w:val="28"/>
          <w:lang w:val="nl-NL"/>
        </w:rPr>
        <w:t xml:space="preserve"> gửi thẩm định phải có bản</w:t>
      </w:r>
      <w:r w:rsidRPr="00030C96">
        <w:rPr>
          <w:rFonts w:ascii="Times New Roman" w:eastAsia="Times New Roman" w:hAnsi="Times New Roman" w:cs="Times New Roman"/>
          <w:sz w:val="28"/>
          <w:szCs w:val="28"/>
          <w:lang w:val="nl-NL"/>
        </w:rPr>
        <w:t xml:space="preserve"> đánh giá tác động về thủ tục hành</w:t>
      </w:r>
      <w:r w:rsidR="005173C6" w:rsidRPr="00030C96">
        <w:rPr>
          <w:rFonts w:ascii="Times New Roman" w:eastAsia="Times New Roman" w:hAnsi="Times New Roman" w:cs="Times New Roman"/>
          <w:sz w:val="28"/>
          <w:szCs w:val="28"/>
          <w:lang w:val="nl-NL"/>
        </w:rPr>
        <w:t xml:space="preserve"> chính theo quy định tại Điều </w:t>
      </w:r>
      <w:r w:rsidR="00024A82" w:rsidRPr="00030C96">
        <w:rPr>
          <w:rFonts w:ascii="Times New Roman" w:eastAsia="Times New Roman" w:hAnsi="Times New Roman" w:cs="Times New Roman"/>
          <w:sz w:val="28"/>
          <w:szCs w:val="28"/>
          <w:lang w:val="nl-NL"/>
        </w:rPr>
        <w:t xml:space="preserve">12 </w:t>
      </w:r>
      <w:r w:rsidR="00513BD8" w:rsidRPr="00030C96">
        <w:rPr>
          <w:rFonts w:ascii="Times New Roman" w:hAnsi="Times New Roman" w:cs="Times New Roman"/>
          <w:sz w:val="28"/>
          <w:szCs w:val="28"/>
        </w:rPr>
        <w:t>Nghị định</w:t>
      </w:r>
      <w:r w:rsidRPr="00030C96">
        <w:rPr>
          <w:rFonts w:ascii="Times New Roman" w:eastAsia="Times New Roman" w:hAnsi="Times New Roman" w:cs="Times New Roman"/>
          <w:sz w:val="28"/>
          <w:szCs w:val="28"/>
          <w:lang w:val="nl-NL"/>
        </w:rPr>
        <w:t xml:space="preserve"> này.</w:t>
      </w:r>
    </w:p>
    <w:p w14:paraId="799ED045" w14:textId="3DBEF834" w:rsidR="009A66B4" w:rsidRPr="00030C96" w:rsidRDefault="009A66B4" w:rsidP="00663D68">
      <w:pPr>
        <w:spacing w:before="120" w:after="0" w:line="360" w:lineRule="atLeast"/>
        <w:jc w:val="center"/>
        <w:rPr>
          <w:rFonts w:ascii="Times New Roman" w:eastAsia="Times New Roman" w:hAnsi="Times New Roman" w:cs="Times New Roman"/>
          <w:sz w:val="28"/>
          <w:szCs w:val="28"/>
          <w:lang w:val="vi-VN"/>
        </w:rPr>
      </w:pPr>
      <w:r w:rsidRPr="00030C96">
        <w:rPr>
          <w:rFonts w:ascii="Times New Roman" w:hAnsi="Times New Roman" w:cs="Times New Roman"/>
          <w:b/>
          <w:bCs/>
          <w:sz w:val="28"/>
          <w:szCs w:val="28"/>
          <w:lang w:val="vi-VN"/>
        </w:rPr>
        <w:tab/>
      </w:r>
      <w:r w:rsidRPr="00030C96">
        <w:rPr>
          <w:rFonts w:ascii="Times New Roman" w:eastAsia="Times New Roman" w:hAnsi="Times New Roman" w:cs="Times New Roman"/>
          <w:b/>
          <w:bCs/>
          <w:sz w:val="28"/>
          <w:szCs w:val="28"/>
          <w:lang w:val="nl-NL"/>
        </w:rPr>
        <w:t>C</w:t>
      </w:r>
      <w:r w:rsidR="00DF06A6" w:rsidRPr="00030C96">
        <w:rPr>
          <w:rFonts w:ascii="Times New Roman" w:eastAsia="Times New Roman" w:hAnsi="Times New Roman" w:cs="Times New Roman"/>
          <w:b/>
          <w:bCs/>
          <w:sz w:val="28"/>
          <w:szCs w:val="28"/>
          <w:lang w:val="nl-NL"/>
        </w:rPr>
        <w:t>hương III</w:t>
      </w:r>
    </w:p>
    <w:p w14:paraId="5CA8D7D5" w14:textId="77777777" w:rsidR="009A66B4" w:rsidRPr="00030C96" w:rsidRDefault="009A66B4" w:rsidP="00663D68">
      <w:pPr>
        <w:shd w:val="clear" w:color="auto" w:fill="FFFFFF"/>
        <w:spacing w:before="120" w:after="0" w:line="360" w:lineRule="atLeast"/>
        <w:jc w:val="center"/>
        <w:rPr>
          <w:rFonts w:ascii="Times New Roman" w:eastAsia="Times New Roman" w:hAnsi="Times New Roman" w:cs="Times New Roman"/>
          <w:sz w:val="28"/>
          <w:szCs w:val="28"/>
          <w:lang w:val="nl-NL"/>
        </w:rPr>
      </w:pPr>
      <w:r w:rsidRPr="00030C96">
        <w:rPr>
          <w:rFonts w:ascii="Times New Roman" w:eastAsia="Times New Roman" w:hAnsi="Times New Roman" w:cs="Times New Roman"/>
          <w:b/>
          <w:bCs/>
          <w:sz w:val="28"/>
          <w:szCs w:val="28"/>
          <w:lang w:val="nl-NL"/>
        </w:rPr>
        <w:t>THỰC HIỆN THỦ TỤC HÀNH CHÍNH</w:t>
      </w:r>
    </w:p>
    <w:p w14:paraId="546CEE74" w14:textId="1C69E7F7" w:rsidR="009A66B4" w:rsidRPr="00030C96" w:rsidRDefault="009A66B4" w:rsidP="00663D68">
      <w:pPr>
        <w:shd w:val="clear" w:color="auto" w:fill="FFFFFF"/>
        <w:spacing w:before="120" w:after="0" w:line="360" w:lineRule="atLeast"/>
        <w:ind w:firstLine="720"/>
        <w:rPr>
          <w:rFonts w:ascii="Times New Roman" w:eastAsia="Times New Roman" w:hAnsi="Times New Roman" w:cs="Times New Roman"/>
          <w:sz w:val="28"/>
          <w:szCs w:val="28"/>
          <w:lang w:val="nl-NL"/>
        </w:rPr>
      </w:pPr>
      <w:r w:rsidRPr="00030C96">
        <w:rPr>
          <w:rFonts w:ascii="Times New Roman" w:eastAsia="Times New Roman" w:hAnsi="Times New Roman" w:cs="Times New Roman"/>
          <w:b/>
          <w:bCs/>
          <w:sz w:val="28"/>
          <w:szCs w:val="28"/>
          <w:lang w:val="nl-NL"/>
        </w:rPr>
        <w:t xml:space="preserve">Điều </w:t>
      </w:r>
      <w:r w:rsidR="0077595A" w:rsidRPr="00030C96">
        <w:rPr>
          <w:rFonts w:ascii="Times New Roman" w:eastAsia="Times New Roman" w:hAnsi="Times New Roman" w:cs="Times New Roman"/>
          <w:b/>
          <w:bCs/>
          <w:sz w:val="28"/>
          <w:szCs w:val="28"/>
          <w:lang w:val="nl-NL"/>
        </w:rPr>
        <w:t>15</w:t>
      </w:r>
      <w:r w:rsidRPr="00030C96">
        <w:rPr>
          <w:rFonts w:ascii="Times New Roman" w:eastAsia="Times New Roman" w:hAnsi="Times New Roman" w:cs="Times New Roman"/>
          <w:b/>
          <w:bCs/>
          <w:sz w:val="28"/>
          <w:szCs w:val="28"/>
          <w:lang w:val="nl-NL"/>
        </w:rPr>
        <w:t>. Nguyên tắc thực hiện thủ tục hành chính</w:t>
      </w:r>
    </w:p>
    <w:p w14:paraId="7204BD71" w14:textId="38D19E6A"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pacing w:val="-4"/>
          <w:sz w:val="28"/>
          <w:szCs w:val="28"/>
          <w:lang w:val="nl-NL"/>
        </w:rPr>
      </w:pPr>
      <w:r w:rsidRPr="00030C96">
        <w:rPr>
          <w:rFonts w:ascii="Times New Roman" w:eastAsia="Times New Roman" w:hAnsi="Times New Roman" w:cs="Times New Roman"/>
          <w:spacing w:val="-4"/>
          <w:sz w:val="28"/>
          <w:szCs w:val="28"/>
          <w:lang w:val="nl-NL"/>
        </w:rPr>
        <w:t>1. Bảo đảm công khai, minh bạch các thủ tục hành chính đang được thực hiện.</w:t>
      </w:r>
    </w:p>
    <w:p w14:paraId="3AE48812"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2. Bảo đảm khách quan, công bằng trong thực hiện thủ tục hành chính.</w:t>
      </w:r>
    </w:p>
    <w:p w14:paraId="6C44E34B"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lastRenderedPageBreak/>
        <w:t>3. Bảo đảm tính liên thông, kịp thời, chính xác, không gây phiền hà trong thực hiện thủ tục hành chính.</w:t>
      </w:r>
    </w:p>
    <w:p w14:paraId="29D09C66" w14:textId="7FFB1B45"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4.</w:t>
      </w:r>
      <w:r w:rsidRPr="00030C96">
        <w:rPr>
          <w:rFonts w:ascii="Times New Roman" w:eastAsia="Times New Roman" w:hAnsi="Times New Roman" w:cs="Times New Roman"/>
          <w:b/>
          <w:sz w:val="28"/>
          <w:szCs w:val="28"/>
          <w:lang w:val="nl-NL"/>
        </w:rPr>
        <w:t xml:space="preserve"> </w:t>
      </w:r>
      <w:r w:rsidRPr="00030C96">
        <w:rPr>
          <w:rStyle w:val="Strong"/>
          <w:rFonts w:ascii="Times New Roman" w:hAnsi="Times New Roman" w:cs="Times New Roman"/>
          <w:b w:val="0"/>
          <w:sz w:val="28"/>
          <w:szCs w:val="28"/>
          <w:lang w:val="nl-NL"/>
        </w:rPr>
        <w:t>Tổ chức, cá nhân</w:t>
      </w:r>
      <w:r w:rsidRPr="00030C96">
        <w:rPr>
          <w:rFonts w:ascii="Times New Roman" w:hAnsi="Times New Roman" w:cs="Times New Roman"/>
          <w:sz w:val="28"/>
          <w:szCs w:val="28"/>
          <w:lang w:val="nl-NL"/>
        </w:rPr>
        <w:t xml:space="preserve"> có quyền từ chối thực hiện đối với yêu cầu thủ tục hành chính chưa được công bố, công khai theo quy định; </w:t>
      </w:r>
      <w:r w:rsidR="00A76E77" w:rsidRPr="00030C96">
        <w:rPr>
          <w:rFonts w:ascii="Times New Roman" w:eastAsia="Times New Roman" w:hAnsi="Times New Roman" w:cs="Times New Roman"/>
          <w:sz w:val="28"/>
          <w:szCs w:val="28"/>
          <w:lang w:val="nl-NL"/>
        </w:rPr>
        <w:t xml:space="preserve">bảo </w:t>
      </w:r>
      <w:r w:rsidRPr="00030C96">
        <w:rPr>
          <w:rFonts w:ascii="Times New Roman" w:eastAsia="Times New Roman" w:hAnsi="Times New Roman" w:cs="Times New Roman"/>
          <w:sz w:val="28"/>
          <w:szCs w:val="28"/>
          <w:lang w:val="nl-NL"/>
        </w:rPr>
        <w:t>đảm quyền được phản ánh, kiến nghị của các cá nhân, tổ chức đối với các thủ tục hành chính.</w:t>
      </w:r>
    </w:p>
    <w:p w14:paraId="430CBB1D" w14:textId="13B2C569"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bCs/>
          <w:sz w:val="28"/>
          <w:szCs w:val="28"/>
          <w:lang w:val="nl-NL"/>
        </w:rPr>
        <w:t xml:space="preserve">5. </w:t>
      </w:r>
      <w:r w:rsidRPr="00030C96">
        <w:rPr>
          <w:rFonts w:ascii="Times New Roman" w:hAnsi="Times New Roman" w:cs="Times New Roman"/>
          <w:sz w:val="28"/>
          <w:szCs w:val="28"/>
          <w:lang w:val="nl-NL"/>
        </w:rPr>
        <w:t>Đề</w:t>
      </w:r>
      <w:r w:rsidRPr="00030C96">
        <w:rPr>
          <w:rFonts w:ascii="Times New Roman" w:hAnsi="Times New Roman" w:cs="Times New Roman"/>
          <w:sz w:val="28"/>
          <w:szCs w:val="28"/>
          <w:lang w:val="vi-VN"/>
        </w:rPr>
        <w:t xml:space="preserve"> </w:t>
      </w:r>
      <w:r w:rsidRPr="00030C96">
        <w:rPr>
          <w:rFonts w:ascii="Times New Roman" w:hAnsi="Times New Roman" w:cs="Times New Roman"/>
          <w:sz w:val="28"/>
          <w:szCs w:val="28"/>
          <w:lang w:val="nl-NL"/>
        </w:rPr>
        <w:t>cao vai trò, trách nhiệm của cán bộ, công chức trong giải quyết công việc cho cá nhân, tổ chức</w:t>
      </w:r>
      <w:r w:rsidRPr="00030C96">
        <w:rPr>
          <w:rFonts w:ascii="Times New Roman" w:eastAsia="Times New Roman" w:hAnsi="Times New Roman" w:cs="Times New Roman"/>
          <w:bCs/>
          <w:sz w:val="28"/>
          <w:szCs w:val="28"/>
          <w:lang w:val="nl-NL"/>
        </w:rPr>
        <w:t xml:space="preserve">. Đối với các thủ tục hành chính nhằm phục vụ mục tiêu quản lý nhà nước mang tính thông tin, kỹ thuật, cơ quan có thẩm quyền chủ động thu thập, khai thác thông tin từ cơ sở dữ liệu, hồ sơ quản lý và từ cá nhân, tổ chức; không chuyển giao trách nhiệm cung cấp lại thông tin, giấy tờ sang cá nhân, tổ chức thông qua thủ tục hành chính; không biến tướng thủ tục xác nhận, cung cấp thông tin thành thủ tục cấp phép hành chính theo cơ chế “xin </w:t>
      </w:r>
      <w:r w:rsidR="00A76E77" w:rsidRPr="00030C96">
        <w:rPr>
          <w:rFonts w:ascii="Times New Roman" w:eastAsia="Times New Roman" w:hAnsi="Times New Roman" w:cs="Times New Roman"/>
          <w:bCs/>
          <w:sz w:val="28"/>
          <w:szCs w:val="28"/>
          <w:lang w:val="nl-NL"/>
        </w:rPr>
        <w:t xml:space="preserve">- </w:t>
      </w:r>
      <w:r w:rsidRPr="00030C96">
        <w:rPr>
          <w:rFonts w:ascii="Times New Roman" w:eastAsia="Times New Roman" w:hAnsi="Times New Roman" w:cs="Times New Roman"/>
          <w:bCs/>
          <w:sz w:val="28"/>
          <w:szCs w:val="28"/>
          <w:lang w:val="nl-NL"/>
        </w:rPr>
        <w:t>cho”.</w:t>
      </w:r>
    </w:p>
    <w:p w14:paraId="5A731B01" w14:textId="77777777" w:rsidR="009A66B4" w:rsidRPr="00030C96" w:rsidRDefault="009A66B4" w:rsidP="00663D68">
      <w:pPr>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bCs/>
          <w:sz w:val="28"/>
          <w:szCs w:val="28"/>
          <w:lang w:val="nl-NL"/>
        </w:rPr>
        <w:t>6. Việc tiếp nhận, giải quyết thủ tục hành chính phải gắn với cơ chế một cửa, một cửa liên thông, thực hiện trên môi trường điện tử, bảo đảm sự kết nối, tích hợp và chia sẻ dữ liệu giữa Hệ thống thông tin giải quyết thủ tục hành chính cấp bộ, cấp tỉnh với Cổng dịch vụ công quốc gia, tuân thủ nguyên tắc “một cửa duy nhất”, nhằm cung cấp và thực hiện thống nhất, minh bạch, thuận tiện các dịch vụ công trực tuyến cho cá nhân, tổ chức.</w:t>
      </w:r>
    </w:p>
    <w:p w14:paraId="0CDFDC8B" w14:textId="77777777" w:rsidR="009A66B4" w:rsidRPr="00030C96" w:rsidRDefault="009A66B4" w:rsidP="00663D68">
      <w:pPr>
        <w:spacing w:before="120" w:after="0" w:line="360" w:lineRule="atLeast"/>
        <w:ind w:firstLine="720"/>
        <w:jc w:val="both"/>
        <w:rPr>
          <w:rFonts w:ascii="Times New Roman" w:eastAsia="Times New Roman" w:hAnsi="Times New Roman" w:cs="Times New Roman"/>
          <w:bCs/>
          <w:spacing w:val="-4"/>
          <w:sz w:val="28"/>
          <w:szCs w:val="28"/>
          <w:lang w:val="nl-NL"/>
        </w:rPr>
      </w:pPr>
      <w:r w:rsidRPr="00030C96">
        <w:rPr>
          <w:rFonts w:ascii="Times New Roman" w:eastAsia="Times New Roman" w:hAnsi="Times New Roman" w:cs="Times New Roman"/>
          <w:bCs/>
          <w:spacing w:val="-4"/>
          <w:sz w:val="28"/>
          <w:szCs w:val="28"/>
          <w:lang w:val="nl-NL"/>
        </w:rPr>
        <w:t>7. Kết quả giải quyết thủ tục hành chính phải được cung cấp dưới hình thức điện tử; trường hợp cá nhân, tổ chức có yêu cầu thì trả thêm hình thức bằng bản giấy.</w:t>
      </w:r>
    </w:p>
    <w:p w14:paraId="031C788C" w14:textId="59B74507" w:rsidR="009A66B4" w:rsidRPr="00030C96" w:rsidRDefault="009A66B4" w:rsidP="00663D68">
      <w:pPr>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bCs/>
          <w:sz w:val="28"/>
          <w:szCs w:val="28"/>
          <w:lang w:val="nl-NL"/>
        </w:rPr>
        <w:t>8.</w:t>
      </w:r>
      <w:r w:rsidRPr="00030C96">
        <w:rPr>
          <w:rFonts w:ascii="Times New Roman" w:eastAsia="Times New Roman" w:hAnsi="Times New Roman" w:cs="Times New Roman"/>
          <w:sz w:val="28"/>
          <w:szCs w:val="28"/>
          <w:lang w:val="nl-NL"/>
        </w:rPr>
        <w:t xml:space="preserve"> Việc công bố, công khai thủ tục hành chính là điều kiện để bảo đảm tính minh bạch, khả năng tiếp cận và trách nhiệm giải trình trong thực hiện thủ tục hành chính. Trường hợp quy</w:t>
      </w:r>
      <w:r w:rsidRPr="00030C96">
        <w:rPr>
          <w:rFonts w:ascii="Times New Roman" w:eastAsia="Times New Roman" w:hAnsi="Times New Roman" w:cs="Times New Roman"/>
          <w:sz w:val="28"/>
          <w:szCs w:val="28"/>
          <w:lang w:val="vi-VN"/>
        </w:rPr>
        <w:t xml:space="preserve"> định, thủ tục hành chính </w:t>
      </w:r>
      <w:r w:rsidRPr="00030C96">
        <w:rPr>
          <w:rFonts w:ascii="Times New Roman" w:eastAsia="Times New Roman" w:hAnsi="Times New Roman" w:cs="Times New Roman"/>
          <w:sz w:val="28"/>
          <w:szCs w:val="28"/>
          <w:lang w:val="nl-NL"/>
        </w:rPr>
        <w:t>chưa được</w:t>
      </w:r>
      <w:r w:rsidRPr="00030C96">
        <w:rPr>
          <w:rFonts w:ascii="Times New Roman" w:eastAsia="Times New Roman" w:hAnsi="Times New Roman" w:cs="Times New Roman"/>
          <w:sz w:val="28"/>
          <w:szCs w:val="28"/>
          <w:lang w:val="vi-VN"/>
        </w:rPr>
        <w:t xml:space="preserve"> công bố,</w:t>
      </w:r>
      <w:r w:rsidRPr="00030C96">
        <w:rPr>
          <w:rFonts w:ascii="Times New Roman" w:eastAsia="Times New Roman" w:hAnsi="Times New Roman" w:cs="Times New Roman"/>
          <w:sz w:val="28"/>
          <w:szCs w:val="28"/>
          <w:lang w:val="nl-NL"/>
        </w:rPr>
        <w:t xml:space="preserve"> đăng ký</w:t>
      </w:r>
      <w:r w:rsidRPr="00030C96">
        <w:rPr>
          <w:rFonts w:ascii="Times New Roman" w:eastAsia="Times New Roman" w:hAnsi="Times New Roman" w:cs="Times New Roman"/>
          <w:sz w:val="28"/>
          <w:szCs w:val="28"/>
          <w:lang w:val="vi-VN"/>
        </w:rPr>
        <w:t xml:space="preserve"> vào </w:t>
      </w:r>
      <w:r w:rsidR="00EC690C" w:rsidRPr="00030C96">
        <w:rPr>
          <w:rFonts w:ascii="Times New Roman" w:eastAsia="Times New Roman" w:hAnsi="Times New Roman" w:cs="Times New Roman"/>
          <w:sz w:val="28"/>
          <w:szCs w:val="28"/>
        </w:rPr>
        <w:t>C</w:t>
      </w:r>
      <w:r w:rsidR="00EC690C" w:rsidRPr="00030C96">
        <w:rPr>
          <w:rFonts w:ascii="Times New Roman" w:eastAsia="Times New Roman" w:hAnsi="Times New Roman" w:cs="Times New Roman"/>
          <w:sz w:val="28"/>
          <w:szCs w:val="28"/>
          <w:lang w:val="vi-VN"/>
        </w:rPr>
        <w:t xml:space="preserve">ơ </w:t>
      </w:r>
      <w:r w:rsidRPr="00030C96">
        <w:rPr>
          <w:rFonts w:ascii="Times New Roman" w:eastAsia="Times New Roman" w:hAnsi="Times New Roman" w:cs="Times New Roman"/>
          <w:sz w:val="28"/>
          <w:szCs w:val="28"/>
          <w:lang w:val="vi-VN"/>
        </w:rPr>
        <w:t xml:space="preserve">sở </w:t>
      </w:r>
      <w:r w:rsidR="00EC690C" w:rsidRPr="00030C96">
        <w:rPr>
          <w:rFonts w:ascii="Times New Roman" w:eastAsia="Times New Roman" w:hAnsi="Times New Roman" w:cs="Times New Roman"/>
          <w:sz w:val="28"/>
          <w:szCs w:val="28"/>
        </w:rPr>
        <w:t xml:space="preserve">dữ liệu </w:t>
      </w:r>
      <w:r w:rsidRPr="00030C96">
        <w:rPr>
          <w:rFonts w:ascii="Times New Roman" w:eastAsia="Times New Roman" w:hAnsi="Times New Roman" w:cs="Times New Roman"/>
          <w:sz w:val="28"/>
          <w:szCs w:val="28"/>
          <w:lang w:val="vi-VN"/>
        </w:rPr>
        <w:t xml:space="preserve">quốc gia thủ tục hành chính </w:t>
      </w:r>
      <w:r w:rsidRPr="00030C96">
        <w:rPr>
          <w:rFonts w:ascii="Times New Roman" w:eastAsia="Times New Roman" w:hAnsi="Times New Roman" w:cs="Times New Roman"/>
          <w:sz w:val="28"/>
          <w:szCs w:val="28"/>
          <w:lang w:val="nl-NL"/>
        </w:rPr>
        <w:t>thì cơ quan, người có thẩm quyền không</w:t>
      </w:r>
      <w:r w:rsidR="00E63BE8" w:rsidRPr="00030C96">
        <w:rPr>
          <w:rFonts w:ascii="Times New Roman" w:eastAsia="Times New Roman" w:hAnsi="Times New Roman" w:cs="Times New Roman"/>
          <w:sz w:val="28"/>
          <w:szCs w:val="28"/>
          <w:lang w:val="nl-NL"/>
        </w:rPr>
        <w:t xml:space="preserve"> tự ý </w:t>
      </w:r>
      <w:r w:rsidRPr="00030C96">
        <w:rPr>
          <w:rFonts w:ascii="Times New Roman" w:eastAsia="Times New Roman" w:hAnsi="Times New Roman" w:cs="Times New Roman"/>
          <w:sz w:val="28"/>
          <w:szCs w:val="28"/>
          <w:lang w:val="nl-NL"/>
        </w:rPr>
        <w:t>yêu cầu tổ chức, cá nhân</w:t>
      </w:r>
      <w:r w:rsidR="00A3033C" w:rsidRPr="00030C96">
        <w:rPr>
          <w:rFonts w:ascii="Times New Roman" w:eastAsia="Times New Roman" w:hAnsi="Times New Roman" w:cs="Times New Roman"/>
          <w:sz w:val="28"/>
          <w:szCs w:val="28"/>
          <w:lang w:val="nl-NL"/>
        </w:rPr>
        <w:t xml:space="preserve"> thực hiện thủ tục hành chính</w:t>
      </w:r>
      <w:r w:rsidRPr="00030C96">
        <w:rPr>
          <w:rFonts w:ascii="Times New Roman" w:eastAsia="Times New Roman" w:hAnsi="Times New Roman" w:cs="Times New Roman"/>
          <w:sz w:val="28"/>
          <w:szCs w:val="28"/>
          <w:lang w:val="nl-NL"/>
        </w:rPr>
        <w:t>.</w:t>
      </w:r>
    </w:p>
    <w:p w14:paraId="7649413D" w14:textId="43D35500"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b/>
          <w:bCs/>
          <w:sz w:val="28"/>
          <w:szCs w:val="28"/>
          <w:lang w:val="nl-NL"/>
        </w:rPr>
        <w:t xml:space="preserve">Điều </w:t>
      </w:r>
      <w:r w:rsidR="0077595A" w:rsidRPr="00030C96">
        <w:rPr>
          <w:rFonts w:ascii="Times New Roman" w:eastAsia="Times New Roman" w:hAnsi="Times New Roman" w:cs="Times New Roman"/>
          <w:b/>
          <w:bCs/>
          <w:sz w:val="28"/>
          <w:szCs w:val="28"/>
          <w:lang w:val="nl-NL"/>
        </w:rPr>
        <w:t>16</w:t>
      </w:r>
      <w:r w:rsidRPr="00030C96">
        <w:rPr>
          <w:rFonts w:ascii="Times New Roman" w:eastAsia="Times New Roman" w:hAnsi="Times New Roman" w:cs="Times New Roman"/>
          <w:b/>
          <w:bCs/>
          <w:sz w:val="28"/>
          <w:szCs w:val="28"/>
          <w:lang w:val="nl-NL"/>
        </w:rPr>
        <w:t xml:space="preserve">. Thẩm quyền công bố thủ tục hành chính </w:t>
      </w:r>
    </w:p>
    <w:p w14:paraId="2BC03AE9" w14:textId="77777777" w:rsidR="009A66B4" w:rsidRPr="00030C96" w:rsidRDefault="009A66B4" w:rsidP="00663D68">
      <w:pPr>
        <w:shd w:val="clear" w:color="auto" w:fill="FFFFFF"/>
        <w:spacing w:before="120" w:after="0" w:line="360" w:lineRule="atLeast"/>
        <w:ind w:firstLine="720"/>
        <w:jc w:val="both"/>
        <w:rPr>
          <w:rFonts w:ascii="Times New Roman" w:hAnsi="Times New Roman" w:cs="Times New Roman"/>
          <w:sz w:val="28"/>
          <w:szCs w:val="28"/>
          <w:lang w:val="nl-NL"/>
        </w:rPr>
      </w:pPr>
      <w:r w:rsidRPr="00030C96">
        <w:rPr>
          <w:rFonts w:ascii="Times New Roman" w:eastAsia="Times New Roman" w:hAnsi="Times New Roman" w:cs="Times New Roman"/>
          <w:bCs/>
          <w:sz w:val="28"/>
          <w:szCs w:val="28"/>
          <w:lang w:val="nl-NL"/>
        </w:rPr>
        <w:t>1. Việc công bố thủ tục hành chính thuộc phạm vi quản lý như sau:</w:t>
      </w:r>
    </w:p>
    <w:p w14:paraId="08A0D5BD" w14:textId="20B6EBB0"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nl-NL"/>
        </w:rPr>
        <w:t>a) Bộ trưởng, Thủ trưởng cơ quan ngang Bộ công bố thủ tục hành chính được quy định trong văn bản quy phạm pháp luật về ngành, lĩnh vực thuộc phạm vi chức năng quản lý của Bộ, cơ quan ngang Bộ</w:t>
      </w:r>
      <w:r w:rsidRPr="00030C96">
        <w:rPr>
          <w:rFonts w:ascii="Times New Roman" w:eastAsia="Times New Roman" w:hAnsi="Times New Roman" w:cs="Times New Roman"/>
          <w:sz w:val="28"/>
          <w:szCs w:val="28"/>
          <w:lang w:val="vi-VN"/>
        </w:rPr>
        <w:t>. Trường hợp tron</w:t>
      </w:r>
      <w:r w:rsidR="004A6625" w:rsidRPr="00030C96">
        <w:rPr>
          <w:rFonts w:ascii="Times New Roman" w:eastAsia="Times New Roman" w:hAnsi="Times New Roman" w:cs="Times New Roman"/>
          <w:sz w:val="28"/>
          <w:szCs w:val="28"/>
          <w:lang w:val="vi-VN"/>
        </w:rPr>
        <w:t xml:space="preserve">g cùng một lĩnh vực quản lý có </w:t>
      </w:r>
      <w:r w:rsidR="004A6625" w:rsidRPr="00030C96">
        <w:rPr>
          <w:rFonts w:ascii="Times New Roman" w:eastAsia="Times New Roman" w:hAnsi="Times New Roman" w:cs="Times New Roman"/>
          <w:sz w:val="28"/>
          <w:szCs w:val="28"/>
        </w:rPr>
        <w:t>B</w:t>
      </w:r>
      <w:r w:rsidR="004A6625" w:rsidRPr="00030C96">
        <w:rPr>
          <w:rFonts w:ascii="Times New Roman" w:eastAsia="Times New Roman" w:hAnsi="Times New Roman" w:cs="Times New Roman"/>
          <w:sz w:val="28"/>
          <w:szCs w:val="28"/>
          <w:lang w:val="vi-VN"/>
        </w:rPr>
        <w:t xml:space="preserve">ộ quản lý chung và </w:t>
      </w:r>
      <w:r w:rsidR="004A6625" w:rsidRPr="00030C96">
        <w:rPr>
          <w:rFonts w:ascii="Times New Roman" w:eastAsia="Times New Roman" w:hAnsi="Times New Roman" w:cs="Times New Roman"/>
          <w:sz w:val="28"/>
          <w:szCs w:val="28"/>
        </w:rPr>
        <w:t>B</w:t>
      </w:r>
      <w:r w:rsidRPr="00030C96">
        <w:rPr>
          <w:rFonts w:ascii="Times New Roman" w:eastAsia="Times New Roman" w:hAnsi="Times New Roman" w:cs="Times New Roman"/>
          <w:sz w:val="28"/>
          <w:szCs w:val="28"/>
          <w:lang w:val="vi-VN"/>
        </w:rPr>
        <w:t>ộ quản lý đối vớ</w:t>
      </w:r>
      <w:r w:rsidR="009B0F98" w:rsidRPr="00030C96">
        <w:rPr>
          <w:rFonts w:ascii="Times New Roman" w:eastAsia="Times New Roman" w:hAnsi="Times New Roman" w:cs="Times New Roman"/>
          <w:sz w:val="28"/>
          <w:szCs w:val="28"/>
          <w:lang w:val="vi-VN"/>
        </w:rPr>
        <w:t xml:space="preserve">i một số đối tượng cụ thể, thì </w:t>
      </w:r>
      <w:r w:rsidR="009B0F98" w:rsidRPr="00030C96">
        <w:rPr>
          <w:rFonts w:ascii="Times New Roman" w:eastAsia="Times New Roman" w:hAnsi="Times New Roman" w:cs="Times New Roman"/>
          <w:sz w:val="28"/>
          <w:szCs w:val="28"/>
        </w:rPr>
        <w:t>B</w:t>
      </w:r>
      <w:r w:rsidRPr="00030C96">
        <w:rPr>
          <w:rFonts w:ascii="Times New Roman" w:eastAsia="Times New Roman" w:hAnsi="Times New Roman" w:cs="Times New Roman"/>
          <w:sz w:val="28"/>
          <w:szCs w:val="28"/>
          <w:lang w:val="vi-VN"/>
        </w:rPr>
        <w:t>ộ quản lý một số đối tượng cụ thể có trách nhiệm công bố thủ tục hành chính thuộc pham vi được giao quản lý.</w:t>
      </w:r>
    </w:p>
    <w:p w14:paraId="1D346604" w14:textId="7988930E" w:rsidR="009A66B4" w:rsidRPr="00030C96" w:rsidRDefault="009A66B4" w:rsidP="00663D68">
      <w:pPr>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b) Chủ tịch Ủy ban nhân dân cấp tỉnh công bố thủ tục hành chính được quy định tại văn bản quy phạm pháp luật thuộc thẩm quyền ban hành của Hội đồng nhân dân cấp tỉnh, Ủy ban nhân dân cấp tỉnh, Chủ tịch Ủy ban nhân dân cấp tỉnh để thực hiện chức năng quản lý nhà nước trên địa bàn.</w:t>
      </w:r>
    </w:p>
    <w:p w14:paraId="7E3A5D53" w14:textId="77777777" w:rsidR="009A66B4" w:rsidRPr="00030C96" w:rsidRDefault="009A66B4" w:rsidP="00663D68">
      <w:pPr>
        <w:shd w:val="clear" w:color="auto" w:fill="FFFFFF"/>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lastRenderedPageBreak/>
        <w:t>Trường hợp thủ tục hành chính được quy định trong văn bản quy phạm pháp luật do địa phương ban hành theo sự</w:t>
      </w:r>
      <w:r w:rsidRPr="00030C96">
        <w:rPr>
          <w:rFonts w:ascii="Times New Roman" w:hAnsi="Times New Roman" w:cs="Times New Roman"/>
          <w:sz w:val="28"/>
          <w:szCs w:val="28"/>
          <w:lang w:val="vi-VN"/>
        </w:rPr>
        <w:t xml:space="preserve"> phân quyền,</w:t>
      </w:r>
      <w:r w:rsidRPr="00030C96">
        <w:rPr>
          <w:rFonts w:ascii="Times New Roman" w:hAnsi="Times New Roman" w:cs="Times New Roman"/>
          <w:sz w:val="28"/>
          <w:szCs w:val="28"/>
          <w:lang w:val="nl-NL"/>
        </w:rPr>
        <w:t xml:space="preserve"> phân cấp, ủy quyền hoặc giao quy định chi tiết của cơ quan nhà nước trung ương, Chủ tịch Ủy ban nhân dân cấp tỉnh có trách nhiệm công bố thủ tục hành chính thuộc phạm vi phân công tại các cấp chính quyền trên cơ sở quyết định công bố của Bộ trưởng, Thủ trưởng cơ quan ngang bộ và văn bản quy phạm pháp luật của địa phương quy định chi tiết nội dung thủ tục được giao.</w:t>
      </w:r>
    </w:p>
    <w:p w14:paraId="201B29FF" w14:textId="4EC4BAC8" w:rsidR="009A66B4" w:rsidRPr="00030C96" w:rsidRDefault="009A66B4" w:rsidP="00663D68">
      <w:pPr>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c) Chủ tịch Ủy ban nhân dân cấp xã công bố thủ tục hành chính được quy định tại văn bản quy phạm pháp luật thuộc thẩm quyền ban hành của Hội đồng nhân dân cấp xã, Ủy ban nhân dân cấp xã để thực hiện chức năng quản lý nhà nước trên địa bàn.</w:t>
      </w:r>
    </w:p>
    <w:p w14:paraId="6C3E7234" w14:textId="710888F9" w:rsidR="000E1018" w:rsidRPr="00030C96" w:rsidRDefault="000E1018" w:rsidP="00663D68">
      <w:pPr>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hAnsi="Times New Roman" w:cs="Times New Roman"/>
          <w:sz w:val="28"/>
          <w:szCs w:val="28"/>
          <w:shd w:val="clear" w:color="auto" w:fill="FFFFFF"/>
        </w:rPr>
        <w:t>2. Ng</w:t>
      </w:r>
      <w:r w:rsidRPr="00030C96">
        <w:rPr>
          <w:rFonts w:ascii="Times New Roman" w:hAnsi="Times New Roman" w:cs="Times New Roman" w:hint="eastAsia"/>
          <w:sz w:val="28"/>
          <w:szCs w:val="28"/>
          <w:shd w:val="clear" w:color="auto" w:fill="FFFFFF"/>
        </w:rPr>
        <w:t>ư</w:t>
      </w:r>
      <w:r w:rsidRPr="00030C96">
        <w:rPr>
          <w:rFonts w:ascii="Times New Roman" w:hAnsi="Times New Roman" w:cs="Times New Roman"/>
          <w:sz w:val="28"/>
          <w:szCs w:val="28"/>
          <w:shd w:val="clear" w:color="auto" w:fill="FFFFFF"/>
        </w:rPr>
        <w:t xml:space="preserve">ời </w:t>
      </w:r>
      <w:r w:rsidRPr="00030C96">
        <w:rPr>
          <w:rFonts w:ascii="Times New Roman" w:hAnsi="Times New Roman" w:cs="Times New Roman" w:hint="eastAsia"/>
          <w:sz w:val="28"/>
          <w:szCs w:val="28"/>
          <w:shd w:val="clear" w:color="auto" w:fill="FFFFFF"/>
        </w:rPr>
        <w:t>đ</w:t>
      </w:r>
      <w:r w:rsidRPr="00030C96">
        <w:rPr>
          <w:rFonts w:ascii="Times New Roman" w:hAnsi="Times New Roman" w:cs="Times New Roman"/>
          <w:sz w:val="28"/>
          <w:szCs w:val="28"/>
          <w:shd w:val="clear" w:color="auto" w:fill="FFFFFF"/>
        </w:rPr>
        <w:t xml:space="preserve">ứng </w:t>
      </w:r>
      <w:r w:rsidRPr="00030C96">
        <w:rPr>
          <w:rFonts w:ascii="Times New Roman" w:hAnsi="Times New Roman" w:cs="Times New Roman" w:hint="eastAsia"/>
          <w:sz w:val="28"/>
          <w:szCs w:val="28"/>
          <w:shd w:val="clear" w:color="auto" w:fill="FFFFFF"/>
        </w:rPr>
        <w:t>đ</w:t>
      </w:r>
      <w:r w:rsidRPr="00030C96">
        <w:rPr>
          <w:rFonts w:ascii="Times New Roman" w:hAnsi="Times New Roman" w:cs="Times New Roman"/>
          <w:sz w:val="28"/>
          <w:szCs w:val="28"/>
          <w:shd w:val="clear" w:color="auto" w:fill="FFFFFF"/>
        </w:rPr>
        <w:t>ầu c</w:t>
      </w:r>
      <w:r w:rsidRPr="00030C96">
        <w:rPr>
          <w:rFonts w:ascii="Times New Roman" w:hAnsi="Times New Roman" w:cs="Times New Roman" w:hint="eastAsia"/>
          <w:sz w:val="28"/>
          <w:szCs w:val="28"/>
          <w:shd w:val="clear" w:color="auto" w:fill="FFFFFF"/>
        </w:rPr>
        <w:t>ơ</w:t>
      </w:r>
      <w:r w:rsidRPr="00030C96">
        <w:rPr>
          <w:rFonts w:ascii="Times New Roman" w:hAnsi="Times New Roman" w:cs="Times New Roman"/>
          <w:sz w:val="28"/>
          <w:szCs w:val="28"/>
          <w:shd w:val="clear" w:color="auto" w:fill="FFFFFF"/>
        </w:rPr>
        <w:t xml:space="preserve"> quan, </w:t>
      </w:r>
      <w:r w:rsidRPr="00030C96">
        <w:rPr>
          <w:rFonts w:ascii="Times New Roman" w:hAnsi="Times New Roman" w:cs="Times New Roman" w:hint="eastAsia"/>
          <w:sz w:val="28"/>
          <w:szCs w:val="28"/>
          <w:shd w:val="clear" w:color="auto" w:fill="FFFFFF"/>
        </w:rPr>
        <w:t>đơ</w:t>
      </w:r>
      <w:r w:rsidRPr="00030C96">
        <w:rPr>
          <w:rFonts w:ascii="Times New Roman" w:hAnsi="Times New Roman" w:cs="Times New Roman"/>
          <w:sz w:val="28"/>
          <w:szCs w:val="28"/>
          <w:shd w:val="clear" w:color="auto" w:fill="FFFFFF"/>
        </w:rPr>
        <w:t xml:space="preserve">n vị </w:t>
      </w:r>
      <w:r w:rsidRPr="00030C96">
        <w:rPr>
          <w:rFonts w:ascii="Times New Roman" w:hAnsi="Times New Roman" w:cs="Times New Roman" w:hint="eastAsia"/>
          <w:sz w:val="28"/>
          <w:szCs w:val="28"/>
          <w:shd w:val="clear" w:color="auto" w:fill="FFFFFF"/>
        </w:rPr>
        <w:t>đư</w:t>
      </w:r>
      <w:r w:rsidRPr="00030C96">
        <w:rPr>
          <w:rFonts w:ascii="Times New Roman" w:hAnsi="Times New Roman" w:cs="Times New Roman"/>
          <w:sz w:val="28"/>
          <w:szCs w:val="28"/>
          <w:shd w:val="clear" w:color="auto" w:fill="FFFFFF"/>
        </w:rPr>
        <w:t>ợc c</w:t>
      </w:r>
      <w:r w:rsidRPr="00030C96">
        <w:rPr>
          <w:rFonts w:ascii="Times New Roman" w:hAnsi="Times New Roman" w:cs="Times New Roman" w:hint="eastAsia"/>
          <w:sz w:val="28"/>
          <w:szCs w:val="28"/>
          <w:shd w:val="clear" w:color="auto" w:fill="FFFFFF"/>
        </w:rPr>
        <w:t>ơ</w:t>
      </w:r>
      <w:r w:rsidRPr="00030C96">
        <w:rPr>
          <w:rFonts w:ascii="Times New Roman" w:hAnsi="Times New Roman" w:cs="Times New Roman"/>
          <w:sz w:val="28"/>
          <w:szCs w:val="28"/>
          <w:shd w:val="clear" w:color="auto" w:fill="FFFFFF"/>
        </w:rPr>
        <w:t xml:space="preserve"> quan nhà n</w:t>
      </w:r>
      <w:r w:rsidRPr="00030C96">
        <w:rPr>
          <w:rFonts w:ascii="Times New Roman" w:hAnsi="Times New Roman" w:cs="Times New Roman" w:hint="eastAsia"/>
          <w:sz w:val="28"/>
          <w:szCs w:val="28"/>
          <w:shd w:val="clear" w:color="auto" w:fill="FFFFFF"/>
        </w:rPr>
        <w:t>ư</w:t>
      </w:r>
      <w:r w:rsidRPr="00030C96">
        <w:rPr>
          <w:rFonts w:ascii="Times New Roman" w:hAnsi="Times New Roman" w:cs="Times New Roman"/>
          <w:sz w:val="28"/>
          <w:szCs w:val="28"/>
          <w:shd w:val="clear" w:color="auto" w:fill="FFFFFF"/>
        </w:rPr>
        <w:t>ớc cấp trên giao nhiệm vụ hoặc ủy quyền ban hành v</w:t>
      </w:r>
      <w:r w:rsidRPr="00030C96">
        <w:rPr>
          <w:rFonts w:ascii="Times New Roman" w:hAnsi="Times New Roman" w:cs="Times New Roman" w:hint="eastAsia"/>
          <w:sz w:val="28"/>
          <w:szCs w:val="28"/>
          <w:shd w:val="clear" w:color="auto" w:fill="FFFFFF"/>
        </w:rPr>
        <w:t>ă</w:t>
      </w:r>
      <w:r w:rsidRPr="00030C96">
        <w:rPr>
          <w:rFonts w:ascii="Times New Roman" w:hAnsi="Times New Roman" w:cs="Times New Roman"/>
          <w:sz w:val="28"/>
          <w:szCs w:val="28"/>
          <w:shd w:val="clear" w:color="auto" w:fill="FFFFFF"/>
        </w:rPr>
        <w:t>n bản h</w:t>
      </w:r>
      <w:r w:rsidRPr="00030C96">
        <w:rPr>
          <w:rFonts w:ascii="Times New Roman" w:hAnsi="Times New Roman" w:cs="Times New Roman" w:hint="eastAsia"/>
          <w:sz w:val="28"/>
          <w:szCs w:val="28"/>
          <w:shd w:val="clear" w:color="auto" w:fill="FFFFFF"/>
        </w:rPr>
        <w:t>ư</w:t>
      </w:r>
      <w:r w:rsidRPr="00030C96">
        <w:rPr>
          <w:rFonts w:ascii="Times New Roman" w:hAnsi="Times New Roman" w:cs="Times New Roman"/>
          <w:sz w:val="28"/>
          <w:szCs w:val="28"/>
          <w:shd w:val="clear" w:color="auto" w:fill="FFFFFF"/>
        </w:rPr>
        <w:t>ớng dẫn thực hiện thủ tục giải quyết công việc cho cá nhân, tổ chức công bố thủ tục thuộc thẩm quyền giải quyết của c</w:t>
      </w:r>
      <w:r w:rsidRPr="00030C96">
        <w:rPr>
          <w:rFonts w:ascii="Times New Roman" w:hAnsi="Times New Roman" w:cs="Times New Roman" w:hint="eastAsia"/>
          <w:sz w:val="28"/>
          <w:szCs w:val="28"/>
          <w:shd w:val="clear" w:color="auto" w:fill="FFFFFF"/>
        </w:rPr>
        <w:t>ơ</w:t>
      </w:r>
      <w:r w:rsidRPr="00030C96">
        <w:rPr>
          <w:rFonts w:ascii="Times New Roman" w:hAnsi="Times New Roman" w:cs="Times New Roman"/>
          <w:sz w:val="28"/>
          <w:szCs w:val="28"/>
          <w:shd w:val="clear" w:color="auto" w:fill="FFFFFF"/>
        </w:rPr>
        <w:t xml:space="preserve"> quan, </w:t>
      </w:r>
      <w:r w:rsidRPr="00030C96">
        <w:rPr>
          <w:rFonts w:ascii="Times New Roman" w:hAnsi="Times New Roman" w:cs="Times New Roman" w:hint="eastAsia"/>
          <w:sz w:val="28"/>
          <w:szCs w:val="28"/>
          <w:shd w:val="clear" w:color="auto" w:fill="FFFFFF"/>
        </w:rPr>
        <w:t>đơ</w:t>
      </w:r>
      <w:r w:rsidRPr="00030C96">
        <w:rPr>
          <w:rFonts w:ascii="Times New Roman" w:hAnsi="Times New Roman" w:cs="Times New Roman"/>
          <w:sz w:val="28"/>
          <w:szCs w:val="28"/>
          <w:shd w:val="clear" w:color="auto" w:fill="FFFFFF"/>
        </w:rPr>
        <w:t>n vị.</w:t>
      </w:r>
    </w:p>
    <w:p w14:paraId="6814B87A" w14:textId="18712689" w:rsidR="009A66B4" w:rsidRPr="00030C96" w:rsidRDefault="009A66B4" w:rsidP="00663D68">
      <w:pPr>
        <w:shd w:val="clear" w:color="auto" w:fill="FFFFFF"/>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 xml:space="preserve">3. </w:t>
      </w:r>
      <w:r w:rsidR="000E1018" w:rsidRPr="00030C96">
        <w:rPr>
          <w:rFonts w:ascii="Times New Roman" w:hAnsi="Times New Roman" w:cs="Times New Roman"/>
          <w:sz w:val="28"/>
          <w:szCs w:val="28"/>
          <w:lang w:val="nl-NL"/>
        </w:rPr>
        <w:t xml:space="preserve">Bộ trưởng </w:t>
      </w:r>
      <w:r w:rsidRPr="00030C96">
        <w:rPr>
          <w:rFonts w:ascii="Times New Roman" w:hAnsi="Times New Roman" w:cs="Times New Roman"/>
          <w:sz w:val="28"/>
          <w:szCs w:val="28"/>
          <w:lang w:val="nl-NL"/>
        </w:rPr>
        <w:t xml:space="preserve">Bộ Tư pháp hướng dẫn </w:t>
      </w:r>
      <w:r w:rsidR="009B0F98" w:rsidRPr="00030C96">
        <w:rPr>
          <w:rFonts w:ascii="Times New Roman" w:hAnsi="Times New Roman" w:cs="Times New Roman"/>
          <w:sz w:val="28"/>
          <w:szCs w:val="28"/>
          <w:lang w:val="nl-NL"/>
        </w:rPr>
        <w:t>Đ</w:t>
      </w:r>
      <w:r w:rsidRPr="00030C96">
        <w:rPr>
          <w:rFonts w:ascii="Times New Roman" w:hAnsi="Times New Roman" w:cs="Times New Roman"/>
          <w:sz w:val="28"/>
          <w:szCs w:val="28"/>
          <w:lang w:val="nl-NL"/>
        </w:rPr>
        <w:t>iều này.</w:t>
      </w:r>
    </w:p>
    <w:p w14:paraId="7DF60C97" w14:textId="28539238"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b/>
          <w:bCs/>
          <w:sz w:val="28"/>
          <w:szCs w:val="28"/>
          <w:lang w:val="nl-NL"/>
        </w:rPr>
        <w:t xml:space="preserve">Điều </w:t>
      </w:r>
      <w:r w:rsidR="0077595A" w:rsidRPr="00030C96">
        <w:rPr>
          <w:rFonts w:ascii="Times New Roman" w:eastAsia="Times New Roman" w:hAnsi="Times New Roman" w:cs="Times New Roman"/>
          <w:b/>
          <w:bCs/>
          <w:sz w:val="28"/>
          <w:szCs w:val="28"/>
          <w:lang w:val="nl-NL"/>
        </w:rPr>
        <w:t>17</w:t>
      </w:r>
      <w:r w:rsidRPr="00030C96">
        <w:rPr>
          <w:rFonts w:ascii="Times New Roman" w:eastAsia="Times New Roman" w:hAnsi="Times New Roman" w:cs="Times New Roman"/>
          <w:b/>
          <w:bCs/>
          <w:sz w:val="28"/>
          <w:szCs w:val="28"/>
          <w:lang w:val="nl-NL"/>
        </w:rPr>
        <w:t>. Phạm vi công bố thủ tục hành chính</w:t>
      </w:r>
    </w:p>
    <w:p w14:paraId="634DE8C0" w14:textId="47E00EDD"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1. Tất cả các thủ tục hành chính sau khi ban hành, sửa đổi, bổ sung, thay thế hoặc bãi bỏ phải được công bố, công khai.</w:t>
      </w:r>
    </w:p>
    <w:p w14:paraId="3EE6FD2B" w14:textId="79A71DDB"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2. Việc công bố, công khai thủ tục hành chính, bao gồm: công bố thủ tục hành chính mới ban hành; công bố thủ tục hành chính được sửa đổi, bổ sung hoặc thay thế và công bố thủ tục hành chính bị bãi bỏ</w:t>
      </w:r>
    </w:p>
    <w:p w14:paraId="3E8B3848" w14:textId="114E81BB"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a) Công bố thủ tục hành chính mới ban hành là việc cung cấp các thông tin về thủ tục hành chính theo quy định tại </w:t>
      </w:r>
      <w:r w:rsidR="00E63BE8" w:rsidRPr="00030C96">
        <w:rPr>
          <w:rFonts w:ascii="Times New Roman" w:eastAsia="Times New Roman" w:hAnsi="Times New Roman" w:cs="Times New Roman"/>
          <w:sz w:val="28"/>
          <w:szCs w:val="28"/>
          <w:lang w:val="nl-NL"/>
        </w:rPr>
        <w:t>điểm a khoản 4</w:t>
      </w:r>
      <w:r w:rsidRPr="00030C96">
        <w:rPr>
          <w:rFonts w:ascii="Times New Roman" w:eastAsia="Times New Roman" w:hAnsi="Times New Roman" w:cs="Times New Roman"/>
          <w:sz w:val="28"/>
          <w:szCs w:val="28"/>
          <w:lang w:val="nl-NL"/>
        </w:rPr>
        <w:t xml:space="preserve"> Điều </w:t>
      </w:r>
      <w:r w:rsidR="00EC690C" w:rsidRPr="00030C96">
        <w:rPr>
          <w:rFonts w:ascii="Times New Roman" w:eastAsia="Times New Roman" w:hAnsi="Times New Roman" w:cs="Times New Roman"/>
          <w:sz w:val="28"/>
          <w:szCs w:val="28"/>
          <w:lang w:val="nl-NL"/>
        </w:rPr>
        <w:t>1</w:t>
      </w:r>
      <w:r w:rsidR="0077595A" w:rsidRPr="00030C96">
        <w:rPr>
          <w:rFonts w:ascii="Times New Roman" w:eastAsia="Times New Roman" w:hAnsi="Times New Roman" w:cs="Times New Roman"/>
          <w:sz w:val="28"/>
          <w:szCs w:val="28"/>
          <w:lang w:val="nl-NL"/>
        </w:rPr>
        <w:t>8</w:t>
      </w:r>
      <w:r w:rsidR="00EC690C" w:rsidRPr="00030C96">
        <w:rPr>
          <w:rFonts w:ascii="Times New Roman" w:eastAsia="Times New Roman" w:hAnsi="Times New Roman" w:cs="Times New Roman"/>
          <w:sz w:val="28"/>
          <w:szCs w:val="28"/>
          <w:lang w:val="vi-VN"/>
        </w:rPr>
        <w:t xml:space="preserve"> </w:t>
      </w:r>
      <w:r w:rsidRPr="00030C96">
        <w:rPr>
          <w:rFonts w:ascii="Times New Roman" w:eastAsia="Times New Roman" w:hAnsi="Times New Roman" w:cs="Times New Roman"/>
          <w:sz w:val="28"/>
          <w:szCs w:val="28"/>
          <w:lang w:val="nl-NL"/>
        </w:rPr>
        <w:t xml:space="preserve">của </w:t>
      </w:r>
      <w:r w:rsidR="00513BD8" w:rsidRPr="00030C96">
        <w:rPr>
          <w:rFonts w:ascii="Times New Roman" w:hAnsi="Times New Roman" w:cs="Times New Roman"/>
          <w:sz w:val="28"/>
          <w:szCs w:val="28"/>
        </w:rPr>
        <w:t>Nghị định</w:t>
      </w:r>
      <w:r w:rsidRPr="00030C96">
        <w:rPr>
          <w:rFonts w:ascii="Times New Roman" w:eastAsia="Times New Roman" w:hAnsi="Times New Roman" w:cs="Times New Roman"/>
          <w:sz w:val="28"/>
          <w:szCs w:val="28"/>
          <w:lang w:val="nl-NL"/>
        </w:rPr>
        <w:t xml:space="preserve"> này;</w:t>
      </w:r>
    </w:p>
    <w:p w14:paraId="7DFAFDF1" w14:textId="3825796C"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b) Công bố thủ tục hành chính được sửa đổi, bổ sung hoặc thay thế là việc cung cấp các thông tin liên quan đến việc sửa đổi, bổ sung, thay thế của thủ tục hành chính theo quy định tại</w:t>
      </w:r>
      <w:r w:rsidR="00E63BE8" w:rsidRPr="00030C96">
        <w:rPr>
          <w:rFonts w:ascii="Times New Roman" w:eastAsia="Times New Roman" w:hAnsi="Times New Roman" w:cs="Times New Roman"/>
          <w:sz w:val="28"/>
          <w:szCs w:val="28"/>
          <w:lang w:val="nl-NL"/>
        </w:rPr>
        <w:t xml:space="preserve"> điểm b khoản 4</w:t>
      </w:r>
      <w:r w:rsidRPr="00030C96">
        <w:rPr>
          <w:rFonts w:ascii="Times New Roman" w:eastAsia="Times New Roman" w:hAnsi="Times New Roman" w:cs="Times New Roman"/>
          <w:sz w:val="28"/>
          <w:szCs w:val="28"/>
          <w:lang w:val="nl-NL"/>
        </w:rPr>
        <w:t xml:space="preserve"> Điều </w:t>
      </w:r>
      <w:r w:rsidR="0077595A" w:rsidRPr="00030C96">
        <w:rPr>
          <w:rFonts w:ascii="Times New Roman" w:eastAsia="Times New Roman" w:hAnsi="Times New Roman" w:cs="Times New Roman"/>
          <w:sz w:val="28"/>
          <w:szCs w:val="28"/>
          <w:lang w:val="nl-NL"/>
        </w:rPr>
        <w:t>18</w:t>
      </w:r>
      <w:r w:rsidR="00EC690C" w:rsidRPr="00030C96">
        <w:rPr>
          <w:rFonts w:ascii="Times New Roman" w:eastAsia="Times New Roman" w:hAnsi="Times New Roman" w:cs="Times New Roman"/>
          <w:sz w:val="28"/>
          <w:szCs w:val="28"/>
          <w:lang w:val="nl-NL"/>
        </w:rPr>
        <w:t xml:space="preserve"> </w:t>
      </w:r>
      <w:r w:rsidRPr="00030C96">
        <w:rPr>
          <w:rFonts w:ascii="Times New Roman" w:eastAsia="Times New Roman" w:hAnsi="Times New Roman" w:cs="Times New Roman"/>
          <w:sz w:val="28"/>
          <w:szCs w:val="28"/>
          <w:lang w:val="nl-NL"/>
        </w:rPr>
        <w:t xml:space="preserve">của </w:t>
      </w:r>
      <w:r w:rsidR="00513BD8" w:rsidRPr="00030C96">
        <w:rPr>
          <w:rFonts w:ascii="Times New Roman" w:hAnsi="Times New Roman" w:cs="Times New Roman"/>
          <w:sz w:val="28"/>
          <w:szCs w:val="28"/>
        </w:rPr>
        <w:t>Nghị định</w:t>
      </w:r>
      <w:r w:rsidRPr="00030C96">
        <w:rPr>
          <w:rFonts w:ascii="Times New Roman" w:eastAsia="Times New Roman" w:hAnsi="Times New Roman" w:cs="Times New Roman"/>
          <w:sz w:val="28"/>
          <w:szCs w:val="28"/>
          <w:lang w:val="nl-NL"/>
        </w:rPr>
        <w:t xml:space="preserve"> này;</w:t>
      </w:r>
    </w:p>
    <w:p w14:paraId="20ECF3F3" w14:textId="5207213F" w:rsidR="009A66B4" w:rsidRPr="00030C96" w:rsidRDefault="00E63BE8"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c) C</w:t>
      </w:r>
      <w:r w:rsidR="009A66B4" w:rsidRPr="00030C96">
        <w:rPr>
          <w:rFonts w:ascii="Times New Roman" w:eastAsia="Times New Roman" w:hAnsi="Times New Roman" w:cs="Times New Roman"/>
          <w:sz w:val="28"/>
          <w:szCs w:val="28"/>
          <w:lang w:val="nl-NL"/>
        </w:rPr>
        <w:t>ông bố thủ tục hành chính bị bãi bỏ là việc xóa bỏ nội dung thông tin về thủ tục hành chính đã được đưa vào Cơ sở dữ liệu quốc gia về thủ tục hành chính theo quy định</w:t>
      </w:r>
      <w:r w:rsidRPr="00030C96">
        <w:rPr>
          <w:rFonts w:ascii="Times New Roman" w:eastAsia="Times New Roman" w:hAnsi="Times New Roman" w:cs="Times New Roman"/>
          <w:sz w:val="28"/>
          <w:szCs w:val="28"/>
          <w:lang w:val="nl-NL"/>
        </w:rPr>
        <w:t xml:space="preserve"> tại điểm c khoản 4</w:t>
      </w:r>
      <w:r w:rsidR="009A66B4" w:rsidRPr="00030C96">
        <w:rPr>
          <w:rFonts w:ascii="Times New Roman" w:eastAsia="Times New Roman" w:hAnsi="Times New Roman" w:cs="Times New Roman"/>
          <w:sz w:val="28"/>
          <w:szCs w:val="28"/>
          <w:lang w:val="nl-NL"/>
        </w:rPr>
        <w:t xml:space="preserve"> Điều </w:t>
      </w:r>
      <w:r w:rsidR="0077595A" w:rsidRPr="00030C96">
        <w:rPr>
          <w:rFonts w:ascii="Times New Roman" w:eastAsia="Times New Roman" w:hAnsi="Times New Roman" w:cs="Times New Roman"/>
          <w:sz w:val="28"/>
          <w:szCs w:val="28"/>
          <w:lang w:val="nl-NL"/>
        </w:rPr>
        <w:t>18</w:t>
      </w:r>
      <w:r w:rsidR="00EC690C" w:rsidRPr="00030C96">
        <w:rPr>
          <w:rFonts w:ascii="Times New Roman" w:eastAsia="Times New Roman" w:hAnsi="Times New Roman" w:cs="Times New Roman"/>
          <w:sz w:val="28"/>
          <w:szCs w:val="28"/>
          <w:lang w:val="nl-NL"/>
        </w:rPr>
        <w:t xml:space="preserve"> </w:t>
      </w:r>
      <w:r w:rsidR="009A66B4" w:rsidRPr="00030C96">
        <w:rPr>
          <w:rFonts w:ascii="Times New Roman" w:eastAsia="Times New Roman" w:hAnsi="Times New Roman" w:cs="Times New Roman"/>
          <w:sz w:val="28"/>
          <w:szCs w:val="28"/>
          <w:lang w:val="nl-NL"/>
        </w:rPr>
        <w:t xml:space="preserve">của </w:t>
      </w:r>
      <w:r w:rsidR="00513BD8" w:rsidRPr="00030C96">
        <w:rPr>
          <w:rFonts w:ascii="Times New Roman" w:hAnsi="Times New Roman" w:cs="Times New Roman"/>
          <w:sz w:val="28"/>
          <w:szCs w:val="28"/>
        </w:rPr>
        <w:t>Nghị định</w:t>
      </w:r>
      <w:r w:rsidR="009A66B4" w:rsidRPr="00030C96">
        <w:rPr>
          <w:rFonts w:ascii="Times New Roman" w:eastAsia="Times New Roman" w:hAnsi="Times New Roman" w:cs="Times New Roman"/>
          <w:sz w:val="28"/>
          <w:szCs w:val="28"/>
          <w:lang w:val="nl-NL"/>
        </w:rPr>
        <w:t xml:space="preserve"> này.</w:t>
      </w:r>
    </w:p>
    <w:p w14:paraId="3D576C3F" w14:textId="07EDFC51"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nl-NL"/>
        </w:rPr>
      </w:pPr>
      <w:r w:rsidRPr="00030C96">
        <w:rPr>
          <w:rFonts w:ascii="Times New Roman" w:eastAsia="Times New Roman" w:hAnsi="Times New Roman" w:cs="Times New Roman"/>
          <w:sz w:val="28"/>
          <w:szCs w:val="28"/>
          <w:lang w:val="nl-NL"/>
        </w:rPr>
        <w:t xml:space="preserve">3. Đối với các </w:t>
      </w:r>
      <w:r w:rsidR="009B0F98" w:rsidRPr="00030C96">
        <w:rPr>
          <w:rFonts w:ascii="Times New Roman" w:eastAsia="Times New Roman" w:hAnsi="Times New Roman" w:cs="Times New Roman"/>
          <w:sz w:val="28"/>
          <w:szCs w:val="28"/>
          <w:lang w:val="nl-NL"/>
        </w:rPr>
        <w:t>thủ tục hành chính</w:t>
      </w:r>
      <w:r w:rsidRPr="00030C96">
        <w:rPr>
          <w:rFonts w:ascii="Times New Roman" w:eastAsia="Times New Roman" w:hAnsi="Times New Roman" w:cs="Times New Roman"/>
          <w:sz w:val="28"/>
          <w:szCs w:val="28"/>
          <w:lang w:val="nl-NL"/>
        </w:rPr>
        <w:t xml:space="preserve"> ngành dọc trung ương đóng tại địa phương Bộ trưởng, Thủ trưởng cơ quan ngang </w:t>
      </w:r>
      <w:r w:rsidR="009B0F98" w:rsidRPr="00030C96">
        <w:rPr>
          <w:rFonts w:ascii="Times New Roman" w:eastAsia="Times New Roman" w:hAnsi="Times New Roman" w:cs="Times New Roman"/>
          <w:sz w:val="28"/>
          <w:szCs w:val="28"/>
          <w:lang w:val="nl-NL"/>
        </w:rPr>
        <w:t>B</w:t>
      </w:r>
      <w:r w:rsidRPr="00030C96">
        <w:rPr>
          <w:rFonts w:ascii="Times New Roman" w:eastAsia="Times New Roman" w:hAnsi="Times New Roman" w:cs="Times New Roman"/>
          <w:sz w:val="28"/>
          <w:szCs w:val="28"/>
          <w:lang w:val="nl-NL"/>
        </w:rPr>
        <w:t xml:space="preserve">ộ công bố </w:t>
      </w:r>
      <w:r w:rsidR="009B0F98" w:rsidRPr="00030C96">
        <w:rPr>
          <w:rFonts w:ascii="Times New Roman" w:eastAsia="Times New Roman" w:hAnsi="Times New Roman" w:cs="Times New Roman"/>
          <w:sz w:val="28"/>
          <w:szCs w:val="28"/>
          <w:lang w:val="nl-NL"/>
        </w:rPr>
        <w:t>thủ tục hành chính</w:t>
      </w:r>
      <w:r w:rsidRPr="00030C96">
        <w:rPr>
          <w:rFonts w:ascii="Times New Roman" w:eastAsia="Times New Roman" w:hAnsi="Times New Roman" w:cs="Times New Roman"/>
          <w:sz w:val="28"/>
          <w:szCs w:val="28"/>
          <w:lang w:val="nl-NL"/>
        </w:rPr>
        <w:t xml:space="preserve"> và quy trình nội bộ, điện tử giải quyết các </w:t>
      </w:r>
      <w:r w:rsidR="009B0F98" w:rsidRPr="00030C96">
        <w:rPr>
          <w:rFonts w:ascii="Times New Roman" w:eastAsia="Times New Roman" w:hAnsi="Times New Roman" w:cs="Times New Roman"/>
          <w:sz w:val="28"/>
          <w:szCs w:val="28"/>
          <w:lang w:val="nl-NL"/>
        </w:rPr>
        <w:t>thủ tục hành chính</w:t>
      </w:r>
      <w:r w:rsidRPr="00030C96">
        <w:rPr>
          <w:rFonts w:ascii="Times New Roman" w:eastAsia="Times New Roman" w:hAnsi="Times New Roman" w:cs="Times New Roman"/>
          <w:sz w:val="28"/>
          <w:szCs w:val="28"/>
          <w:lang w:val="nl-NL"/>
        </w:rPr>
        <w:t xml:space="preserve"> này để các đơn vị ở địa phương thực hiện ngay. </w:t>
      </w:r>
      <w:r w:rsidR="00EC690C" w:rsidRPr="00030C96">
        <w:rPr>
          <w:rFonts w:ascii="Times New Roman" w:eastAsia="Times New Roman" w:hAnsi="Times New Roman" w:cs="Times New Roman"/>
          <w:sz w:val="28"/>
          <w:szCs w:val="28"/>
          <w:lang w:val="nl-NL"/>
        </w:rPr>
        <w:t xml:space="preserve">Ủy ban nhân dân </w:t>
      </w:r>
      <w:r w:rsidRPr="00030C96">
        <w:rPr>
          <w:rFonts w:ascii="Times New Roman" w:eastAsia="Times New Roman" w:hAnsi="Times New Roman" w:cs="Times New Roman"/>
          <w:sz w:val="28"/>
          <w:szCs w:val="28"/>
          <w:lang w:val="nl-NL"/>
        </w:rPr>
        <w:t xml:space="preserve">cấp tỉnh và Chủ tịch </w:t>
      </w:r>
      <w:r w:rsidR="00EC690C" w:rsidRPr="00030C96">
        <w:rPr>
          <w:rFonts w:ascii="Times New Roman" w:eastAsia="Times New Roman" w:hAnsi="Times New Roman" w:cs="Times New Roman"/>
          <w:sz w:val="28"/>
          <w:szCs w:val="28"/>
          <w:lang w:val="nl-NL"/>
        </w:rPr>
        <w:t>Ủy ban nhân dân</w:t>
      </w:r>
      <w:r w:rsidR="00EC690C" w:rsidRPr="00030C96" w:rsidDel="00EC690C">
        <w:rPr>
          <w:rFonts w:ascii="Times New Roman" w:eastAsia="Times New Roman" w:hAnsi="Times New Roman" w:cs="Times New Roman"/>
          <w:sz w:val="28"/>
          <w:szCs w:val="28"/>
          <w:lang w:val="nl-NL"/>
        </w:rPr>
        <w:t xml:space="preserve"> </w:t>
      </w:r>
      <w:r w:rsidRPr="00030C96">
        <w:rPr>
          <w:rFonts w:ascii="Times New Roman" w:eastAsia="Times New Roman" w:hAnsi="Times New Roman" w:cs="Times New Roman"/>
          <w:sz w:val="28"/>
          <w:szCs w:val="28"/>
          <w:lang w:val="nl-NL"/>
        </w:rPr>
        <w:t xml:space="preserve">cấp tỉnh </w:t>
      </w:r>
      <w:r w:rsidRPr="00030C96">
        <w:rPr>
          <w:rFonts w:ascii="Times New Roman" w:eastAsia="Times New Roman" w:hAnsi="Times New Roman" w:cs="Times New Roman"/>
          <w:sz w:val="28"/>
          <w:szCs w:val="28"/>
          <w:lang w:val="nl-NL"/>
        </w:rPr>
        <w:lastRenderedPageBreak/>
        <w:t xml:space="preserve">không phải thực hiện công bố lại quy trình nội bộ, điện tử đối với các </w:t>
      </w:r>
      <w:r w:rsidR="00EC690C" w:rsidRPr="00030C96">
        <w:rPr>
          <w:rFonts w:ascii="Times New Roman" w:eastAsia="Times New Roman" w:hAnsi="Times New Roman" w:cs="Times New Roman"/>
          <w:sz w:val="28"/>
          <w:szCs w:val="28"/>
          <w:lang w:val="nl-NL"/>
        </w:rPr>
        <w:t xml:space="preserve">thủ tục hành chính </w:t>
      </w:r>
      <w:r w:rsidRPr="00030C96">
        <w:rPr>
          <w:rFonts w:ascii="Times New Roman" w:eastAsia="Times New Roman" w:hAnsi="Times New Roman" w:cs="Times New Roman"/>
          <w:sz w:val="28"/>
          <w:szCs w:val="28"/>
          <w:lang w:val="nl-NL"/>
        </w:rPr>
        <w:t>này.</w:t>
      </w:r>
    </w:p>
    <w:p w14:paraId="5DE084DA" w14:textId="084F3BF2" w:rsidR="009A66B4" w:rsidRPr="00030C96" w:rsidRDefault="009A66B4" w:rsidP="00663D68">
      <w:pPr>
        <w:spacing w:before="120" w:after="0" w:line="360" w:lineRule="atLeast"/>
        <w:ind w:firstLine="720"/>
        <w:jc w:val="both"/>
        <w:rPr>
          <w:rFonts w:ascii="Times New Roman" w:hAnsi="Times New Roman" w:cs="Times New Roman"/>
          <w:b/>
          <w:bCs/>
          <w:sz w:val="28"/>
          <w:szCs w:val="28"/>
          <w:lang w:val="nl-NL"/>
        </w:rPr>
      </w:pPr>
      <w:r w:rsidRPr="00030C96">
        <w:rPr>
          <w:rFonts w:ascii="Times New Roman" w:hAnsi="Times New Roman" w:cs="Times New Roman"/>
          <w:b/>
          <w:bCs/>
          <w:sz w:val="28"/>
          <w:szCs w:val="28"/>
          <w:lang w:val="nl-NL"/>
        </w:rPr>
        <w:t xml:space="preserve">Điều </w:t>
      </w:r>
      <w:r w:rsidR="0077595A" w:rsidRPr="00030C96">
        <w:rPr>
          <w:rFonts w:ascii="Times New Roman" w:hAnsi="Times New Roman" w:cs="Times New Roman"/>
          <w:b/>
          <w:bCs/>
          <w:sz w:val="28"/>
          <w:szCs w:val="28"/>
          <w:lang w:val="nl-NL"/>
        </w:rPr>
        <w:t>18</w:t>
      </w:r>
      <w:r w:rsidRPr="00030C96">
        <w:rPr>
          <w:rFonts w:ascii="Times New Roman" w:hAnsi="Times New Roman" w:cs="Times New Roman"/>
          <w:b/>
          <w:bCs/>
          <w:sz w:val="28"/>
          <w:szCs w:val="28"/>
          <w:lang w:val="nl-NL"/>
        </w:rPr>
        <w:t>. Quyết định công bố thủ tục hành chính</w:t>
      </w:r>
    </w:p>
    <w:p w14:paraId="0955827B" w14:textId="1E931F2C" w:rsidR="009A66B4" w:rsidRPr="00030C96" w:rsidRDefault="009A66B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1.</w:t>
      </w:r>
      <w:r w:rsidR="00E94540" w:rsidRPr="00030C96">
        <w:rPr>
          <w:rFonts w:ascii="Times New Roman" w:hAnsi="Times New Roman" w:cs="Times New Roman"/>
          <w:sz w:val="28"/>
          <w:szCs w:val="28"/>
          <w:lang w:val="nl-NL"/>
        </w:rPr>
        <w:t xml:space="preserve"> </w:t>
      </w:r>
      <w:r w:rsidRPr="00030C96">
        <w:rPr>
          <w:rFonts w:ascii="Times New Roman" w:hAnsi="Times New Roman" w:cs="Times New Roman"/>
          <w:sz w:val="28"/>
          <w:szCs w:val="28"/>
          <w:lang w:val="nl-NL"/>
        </w:rPr>
        <w:t>Quyết định công bố thủ tục hành chính của các cơ quan quy định tạ</w:t>
      </w:r>
      <w:r w:rsidR="009B0F98" w:rsidRPr="00030C96">
        <w:rPr>
          <w:rFonts w:ascii="Times New Roman" w:hAnsi="Times New Roman" w:cs="Times New Roman"/>
          <w:sz w:val="28"/>
          <w:szCs w:val="28"/>
          <w:lang w:val="nl-NL"/>
        </w:rPr>
        <w:t>i đ</w:t>
      </w:r>
      <w:r w:rsidRPr="00030C96">
        <w:rPr>
          <w:rFonts w:ascii="Times New Roman" w:hAnsi="Times New Roman" w:cs="Times New Roman"/>
          <w:sz w:val="28"/>
          <w:szCs w:val="28"/>
          <w:lang w:val="nl-NL"/>
        </w:rPr>
        <w:t xml:space="preserve">iểm a khoản 1 Điều </w:t>
      </w:r>
      <w:r w:rsidR="0077595A" w:rsidRPr="00030C96">
        <w:rPr>
          <w:rFonts w:ascii="Times New Roman" w:hAnsi="Times New Roman" w:cs="Times New Roman"/>
          <w:sz w:val="28"/>
          <w:szCs w:val="28"/>
          <w:lang w:val="nl-NL"/>
        </w:rPr>
        <w:t>16</w:t>
      </w:r>
      <w:r w:rsidR="00EC690C" w:rsidRPr="00030C96">
        <w:rPr>
          <w:rFonts w:ascii="Times New Roman" w:hAnsi="Times New Roman" w:cs="Times New Roman"/>
          <w:sz w:val="28"/>
          <w:szCs w:val="28"/>
          <w:lang w:val="nl-NL"/>
        </w:rPr>
        <w:t xml:space="preserve"> </w:t>
      </w:r>
      <w:r w:rsidRPr="00030C96">
        <w:rPr>
          <w:rFonts w:ascii="Times New Roman" w:hAnsi="Times New Roman" w:cs="Times New Roman"/>
          <w:sz w:val="28"/>
          <w:szCs w:val="28"/>
          <w:lang w:val="nl-NL"/>
        </w:rPr>
        <w:t xml:space="preserve">của </w:t>
      </w:r>
      <w:r w:rsidR="00513BD8" w:rsidRPr="00030C96">
        <w:rPr>
          <w:rFonts w:ascii="Times New Roman" w:hAnsi="Times New Roman" w:cs="Times New Roman"/>
          <w:sz w:val="28"/>
          <w:szCs w:val="28"/>
        </w:rPr>
        <w:t>Nghị định</w:t>
      </w:r>
      <w:r w:rsidRPr="00030C96">
        <w:rPr>
          <w:rFonts w:ascii="Times New Roman" w:hAnsi="Times New Roman" w:cs="Times New Roman"/>
          <w:sz w:val="28"/>
          <w:szCs w:val="28"/>
          <w:lang w:val="nl-NL"/>
        </w:rPr>
        <w:t xml:space="preserve"> này phải được ban hành chậm nhất trước 20  ngày tính đến ngày văn bản quy phạm pháp luật có quy định về thủ tục hành chính có hiệu lực thi hành.</w:t>
      </w:r>
    </w:p>
    <w:p w14:paraId="307B4FA6" w14:textId="445B944E" w:rsidR="009A66B4" w:rsidRPr="00030C96" w:rsidRDefault="009A66B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2.</w:t>
      </w:r>
      <w:r w:rsidR="00E94540" w:rsidRPr="00030C96">
        <w:rPr>
          <w:rFonts w:ascii="Times New Roman" w:hAnsi="Times New Roman" w:cs="Times New Roman"/>
          <w:sz w:val="28"/>
          <w:szCs w:val="28"/>
          <w:lang w:val="nl-NL"/>
        </w:rPr>
        <w:t xml:space="preserve"> </w:t>
      </w:r>
      <w:r w:rsidRPr="00030C96">
        <w:rPr>
          <w:rFonts w:ascii="Times New Roman" w:hAnsi="Times New Roman" w:cs="Times New Roman"/>
          <w:sz w:val="28"/>
          <w:szCs w:val="28"/>
          <w:lang w:val="nl-NL"/>
        </w:rPr>
        <w:t>Quyết định công bố thủ tục hành chính của các cơ quan quy định tại điểm b, c khoả</w:t>
      </w:r>
      <w:r w:rsidR="009B0F98" w:rsidRPr="00030C96">
        <w:rPr>
          <w:rFonts w:ascii="Times New Roman" w:hAnsi="Times New Roman" w:cs="Times New Roman"/>
          <w:sz w:val="28"/>
          <w:szCs w:val="28"/>
          <w:lang w:val="nl-NL"/>
        </w:rPr>
        <w:t>n 1</w:t>
      </w:r>
      <w:r w:rsidRPr="00030C96">
        <w:rPr>
          <w:rFonts w:ascii="Times New Roman" w:hAnsi="Times New Roman" w:cs="Times New Roman"/>
          <w:sz w:val="28"/>
          <w:szCs w:val="28"/>
          <w:lang w:val="nl-NL"/>
        </w:rPr>
        <w:t xml:space="preserve"> Điều </w:t>
      </w:r>
      <w:r w:rsidR="0077595A" w:rsidRPr="00030C96">
        <w:rPr>
          <w:rFonts w:ascii="Times New Roman" w:hAnsi="Times New Roman" w:cs="Times New Roman"/>
          <w:sz w:val="28"/>
          <w:szCs w:val="28"/>
          <w:lang w:val="nl-NL"/>
        </w:rPr>
        <w:t>16</w:t>
      </w:r>
      <w:r w:rsidR="00EC690C" w:rsidRPr="00030C96">
        <w:rPr>
          <w:rFonts w:ascii="Times New Roman" w:hAnsi="Times New Roman" w:cs="Times New Roman"/>
          <w:sz w:val="28"/>
          <w:szCs w:val="28"/>
          <w:lang w:val="nl-NL"/>
        </w:rPr>
        <w:t xml:space="preserve"> </w:t>
      </w:r>
      <w:r w:rsidRPr="00030C96">
        <w:rPr>
          <w:rFonts w:ascii="Times New Roman" w:hAnsi="Times New Roman" w:cs="Times New Roman"/>
          <w:sz w:val="28"/>
          <w:szCs w:val="28"/>
          <w:lang w:val="nl-NL"/>
        </w:rPr>
        <w:t xml:space="preserve">của </w:t>
      </w:r>
      <w:r w:rsidR="00513BD8" w:rsidRPr="00030C96">
        <w:rPr>
          <w:rFonts w:ascii="Times New Roman" w:hAnsi="Times New Roman" w:cs="Times New Roman"/>
          <w:sz w:val="28"/>
          <w:szCs w:val="28"/>
        </w:rPr>
        <w:t>Nghị định</w:t>
      </w:r>
      <w:r w:rsidRPr="00030C96">
        <w:rPr>
          <w:rFonts w:ascii="Times New Roman" w:hAnsi="Times New Roman" w:cs="Times New Roman"/>
          <w:sz w:val="28"/>
          <w:szCs w:val="28"/>
          <w:lang w:val="nl-NL"/>
        </w:rPr>
        <w:t xml:space="preserve"> này phải được ban hành chậm nhất trước 05 ngày tính đến ngày văn bản quy phạm pháp luật có quy định về thủ tục hành chính có hiệu lực thi hành. </w:t>
      </w:r>
    </w:p>
    <w:p w14:paraId="05AB582B" w14:textId="43AF7375" w:rsidR="009A66B4" w:rsidRPr="00030C96" w:rsidRDefault="009A66B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3.</w:t>
      </w:r>
      <w:r w:rsidR="00E94540" w:rsidRPr="00030C96">
        <w:rPr>
          <w:rFonts w:ascii="Times New Roman" w:hAnsi="Times New Roman" w:cs="Times New Roman"/>
          <w:sz w:val="28"/>
          <w:szCs w:val="28"/>
          <w:lang w:val="nl-NL"/>
        </w:rPr>
        <w:t xml:space="preserve"> </w:t>
      </w:r>
      <w:r w:rsidRPr="00030C96">
        <w:rPr>
          <w:rFonts w:ascii="Times New Roman" w:hAnsi="Times New Roman" w:cs="Times New Roman"/>
          <w:sz w:val="28"/>
          <w:szCs w:val="28"/>
          <w:lang w:val="nl-NL"/>
        </w:rPr>
        <w:t xml:space="preserve">Trường hợp văn bản quy phạm pháp luật được ban hành theo trình tự, thủ tục rút gọn có hiệu lực kể từ ngày thông qua hoặc ký ban hành, quyết định công bố thủ tục hành chính phải được ban hành chậm nhất là sau 03 ngày kể từ ngày công bố hoặc ký ban hành văn bản quy phạm pháp luật có quy định về thủ tục hành chính; </w:t>
      </w:r>
    </w:p>
    <w:p w14:paraId="19621A54" w14:textId="30E4753F" w:rsidR="009A66B4" w:rsidRPr="00030C96" w:rsidRDefault="009A66B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4.</w:t>
      </w:r>
      <w:r w:rsidR="00E94540" w:rsidRPr="00030C96">
        <w:rPr>
          <w:rFonts w:ascii="Times New Roman" w:hAnsi="Times New Roman" w:cs="Times New Roman"/>
          <w:sz w:val="28"/>
          <w:szCs w:val="28"/>
          <w:lang w:val="nl-NL"/>
        </w:rPr>
        <w:t xml:space="preserve"> </w:t>
      </w:r>
      <w:r w:rsidRPr="00030C96">
        <w:rPr>
          <w:rFonts w:ascii="Times New Roman" w:hAnsi="Times New Roman" w:cs="Times New Roman"/>
          <w:sz w:val="28"/>
          <w:szCs w:val="28"/>
          <w:lang w:val="nl-NL"/>
        </w:rPr>
        <w:t>Nội dung quyết định công bố thủ tục hành chính theo quy định sau đây:</w:t>
      </w:r>
    </w:p>
    <w:p w14:paraId="6398BE89" w14:textId="12734CCF" w:rsidR="009A66B4" w:rsidRPr="00030C96" w:rsidRDefault="009A66B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a) Đối với quyết định công bố thủ tục hành chính mới ban hành, nội dung quyết định bao gồm: Các bộ phận tạo thành thủ tục hành chính quy định tại</w:t>
      </w:r>
      <w:r w:rsidR="00D3246F" w:rsidRPr="00030C96">
        <w:rPr>
          <w:rFonts w:ascii="Times New Roman" w:hAnsi="Times New Roman" w:cs="Times New Roman"/>
          <w:sz w:val="28"/>
          <w:szCs w:val="28"/>
          <w:lang w:val="nl-NL"/>
        </w:rPr>
        <w:t xml:space="preserve"> </w:t>
      </w:r>
      <w:r w:rsidRPr="00030C96">
        <w:rPr>
          <w:rFonts w:ascii="Times New Roman" w:hAnsi="Times New Roman" w:cs="Times New Roman"/>
          <w:sz w:val="28"/>
          <w:szCs w:val="28"/>
          <w:lang w:val="nl-NL"/>
        </w:rPr>
        <w:t>khoả</w:t>
      </w:r>
      <w:r w:rsidR="00D3246F" w:rsidRPr="00030C96">
        <w:rPr>
          <w:rFonts w:ascii="Times New Roman" w:hAnsi="Times New Roman" w:cs="Times New Roman"/>
          <w:sz w:val="28"/>
          <w:szCs w:val="28"/>
          <w:lang w:val="nl-NL"/>
        </w:rPr>
        <w:t>n 2</w:t>
      </w:r>
      <w:r w:rsidRPr="00030C96">
        <w:rPr>
          <w:rFonts w:ascii="Times New Roman" w:hAnsi="Times New Roman" w:cs="Times New Roman"/>
          <w:sz w:val="28"/>
          <w:szCs w:val="28"/>
          <w:lang w:val="nl-NL"/>
        </w:rPr>
        <w:t xml:space="preserve"> Điề</w:t>
      </w:r>
      <w:r w:rsidR="00D3246F" w:rsidRPr="00030C96">
        <w:rPr>
          <w:rFonts w:ascii="Times New Roman" w:hAnsi="Times New Roman" w:cs="Times New Roman"/>
          <w:sz w:val="28"/>
          <w:szCs w:val="28"/>
          <w:lang w:val="nl-NL"/>
        </w:rPr>
        <w:t xml:space="preserve">u </w:t>
      </w:r>
      <w:r w:rsidR="000E1018" w:rsidRPr="00030C96">
        <w:rPr>
          <w:rFonts w:ascii="Times New Roman" w:hAnsi="Times New Roman" w:cs="Times New Roman"/>
          <w:sz w:val="28"/>
          <w:szCs w:val="28"/>
          <w:lang w:val="nl-NL"/>
        </w:rPr>
        <w:t xml:space="preserve">7 </w:t>
      </w:r>
      <w:r w:rsidRPr="00030C96">
        <w:rPr>
          <w:rFonts w:ascii="Times New Roman" w:hAnsi="Times New Roman" w:cs="Times New Roman"/>
          <w:sz w:val="28"/>
          <w:szCs w:val="28"/>
          <w:lang w:val="nl-NL"/>
        </w:rPr>
        <w:t xml:space="preserve">của </w:t>
      </w:r>
      <w:r w:rsidR="00513BD8" w:rsidRPr="00030C96">
        <w:rPr>
          <w:rFonts w:ascii="Times New Roman" w:hAnsi="Times New Roman" w:cs="Times New Roman"/>
          <w:sz w:val="28"/>
          <w:szCs w:val="28"/>
        </w:rPr>
        <w:t>Nghị định</w:t>
      </w:r>
      <w:r w:rsidR="00D3246F" w:rsidRPr="00030C96">
        <w:rPr>
          <w:rFonts w:ascii="Times New Roman" w:hAnsi="Times New Roman" w:cs="Times New Roman"/>
          <w:sz w:val="28"/>
          <w:szCs w:val="28"/>
          <w:lang w:val="nl-NL"/>
        </w:rPr>
        <w:t xml:space="preserve"> này; v</w:t>
      </w:r>
      <w:r w:rsidRPr="00030C96">
        <w:rPr>
          <w:rFonts w:ascii="Times New Roman" w:hAnsi="Times New Roman" w:cs="Times New Roman"/>
          <w:sz w:val="28"/>
          <w:szCs w:val="28"/>
          <w:lang w:val="nl-NL"/>
        </w:rPr>
        <w:t>ăn bản quy phạm pháp luật quy định về thủ tục hành chính;</w:t>
      </w:r>
    </w:p>
    <w:p w14:paraId="75D28C8C" w14:textId="4CF1895B" w:rsidR="009A66B4" w:rsidRPr="00030C96" w:rsidRDefault="009A66B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b) Đối với quyết định công bố thủ tục hành chính được sửa đổi, bổ sung hoặc thay thế, ngoài việc chứa đựng thông tin quy định tại</w:t>
      </w:r>
      <w:r w:rsidR="00D3246F" w:rsidRPr="00030C96">
        <w:rPr>
          <w:rFonts w:ascii="Times New Roman" w:hAnsi="Times New Roman" w:cs="Times New Roman"/>
          <w:sz w:val="28"/>
          <w:szCs w:val="28"/>
          <w:lang w:val="nl-NL"/>
        </w:rPr>
        <w:t xml:space="preserve"> điểm a</w:t>
      </w:r>
      <w:r w:rsidRPr="00030C96">
        <w:rPr>
          <w:rFonts w:ascii="Times New Roman" w:hAnsi="Times New Roman" w:cs="Times New Roman"/>
          <w:sz w:val="28"/>
          <w:szCs w:val="28"/>
          <w:lang w:val="nl-NL"/>
        </w:rPr>
        <w:t xml:space="preserve"> khoả</w:t>
      </w:r>
      <w:r w:rsidR="00D3246F" w:rsidRPr="00030C96">
        <w:rPr>
          <w:rFonts w:ascii="Times New Roman" w:hAnsi="Times New Roman" w:cs="Times New Roman"/>
          <w:sz w:val="28"/>
          <w:szCs w:val="28"/>
          <w:lang w:val="nl-NL"/>
        </w:rPr>
        <w:t>n 4</w:t>
      </w:r>
      <w:r w:rsidRPr="00030C96">
        <w:rPr>
          <w:rFonts w:ascii="Times New Roman" w:hAnsi="Times New Roman" w:cs="Times New Roman"/>
          <w:sz w:val="28"/>
          <w:szCs w:val="28"/>
          <w:lang w:val="nl-NL"/>
        </w:rPr>
        <w:t xml:space="preserve"> Điều này, nội dung quyết định phải xác định rõ bộ phận nào của thủ tục hành chính được sửa đổi, bổ sung hoặc thay thế; văn bản quy phạm pháp luật có quy định việc sửa đổi, bổ sung hoặc thay thế thủ tục hành chính.</w:t>
      </w:r>
    </w:p>
    <w:p w14:paraId="2966BD96" w14:textId="12C8BD90" w:rsidR="009A66B4" w:rsidRPr="00030C96" w:rsidRDefault="009A66B4" w:rsidP="00663D68">
      <w:pPr>
        <w:spacing w:before="120" w:after="0" w:line="360" w:lineRule="atLeast"/>
        <w:ind w:firstLine="720"/>
        <w:jc w:val="both"/>
        <w:rPr>
          <w:rFonts w:ascii="Times New Roman" w:hAnsi="Times New Roman" w:cs="Times New Roman"/>
          <w:spacing w:val="-2"/>
          <w:sz w:val="28"/>
          <w:szCs w:val="28"/>
          <w:lang w:val="nl-NL"/>
        </w:rPr>
      </w:pPr>
      <w:r w:rsidRPr="00030C96">
        <w:rPr>
          <w:rFonts w:ascii="Times New Roman" w:hAnsi="Times New Roman" w:cs="Times New Roman"/>
          <w:spacing w:val="-2"/>
          <w:sz w:val="28"/>
          <w:szCs w:val="28"/>
          <w:lang w:val="nl-NL"/>
        </w:rPr>
        <w:t>c) Đối với quyết định công bố thủ tục hành chính bãi bỏ, nội dung quyết định phải xác định rõ tên thủ tục hành chính bãi bỏ; trường hợp thủ tục hành chính đã được đăng tải trên Cơ sở dữ liệu quốc gia về thủ tục hành chính, quyết định phải ghi rõ số, ký hiệu của hồ sơ thủ tục hành chính; văn bản quy phạm pháp luật có quy định việc bãi bỏ thủ tục hành chính.</w:t>
      </w:r>
    </w:p>
    <w:p w14:paraId="6583FE87" w14:textId="39879833" w:rsidR="009A66B4" w:rsidRPr="00030C96" w:rsidRDefault="009A66B4" w:rsidP="00663D68">
      <w:pPr>
        <w:pStyle w:val="NormalWeb"/>
        <w:spacing w:before="120" w:beforeAutospacing="0" w:after="0" w:afterAutospacing="0" w:line="360" w:lineRule="atLeast"/>
        <w:ind w:firstLine="720"/>
        <w:jc w:val="both"/>
        <w:rPr>
          <w:b/>
          <w:bCs/>
          <w:sz w:val="28"/>
          <w:szCs w:val="28"/>
          <w:lang w:val="vi-VN"/>
        </w:rPr>
      </w:pPr>
      <w:r w:rsidRPr="00030C96">
        <w:rPr>
          <w:b/>
          <w:bCs/>
          <w:sz w:val="28"/>
          <w:szCs w:val="28"/>
          <w:lang w:val="vi-VN"/>
        </w:rPr>
        <w:t xml:space="preserve">Điều </w:t>
      </w:r>
      <w:r w:rsidR="0077595A" w:rsidRPr="00030C96">
        <w:rPr>
          <w:b/>
          <w:bCs/>
          <w:sz w:val="28"/>
          <w:szCs w:val="28"/>
        </w:rPr>
        <w:t>19</w:t>
      </w:r>
      <w:r w:rsidRPr="00030C96">
        <w:rPr>
          <w:b/>
          <w:bCs/>
          <w:sz w:val="28"/>
          <w:szCs w:val="28"/>
          <w:lang w:val="vi-VN"/>
        </w:rPr>
        <w:t>. Công khai thủ tục hành chính</w:t>
      </w:r>
    </w:p>
    <w:p w14:paraId="782362CC" w14:textId="1B9B4CDD" w:rsidR="00EF0854" w:rsidRPr="00030C96" w:rsidRDefault="00EF085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rPr>
        <w:t>1</w:t>
      </w:r>
      <w:r w:rsidRPr="00030C96">
        <w:rPr>
          <w:rFonts w:ascii="Times New Roman" w:hAnsi="Times New Roman" w:cs="Times New Roman"/>
          <w:sz w:val="28"/>
          <w:szCs w:val="28"/>
          <w:lang w:val="nl-NL"/>
        </w:rPr>
        <w:t>. Thủ tục hành chính đã được người có thẩm quyền công bố phải được công khai đầy đủ, chính xác, kịp thời theo các hình thức sau:</w:t>
      </w:r>
    </w:p>
    <w:p w14:paraId="009214B7" w14:textId="77777777" w:rsidR="00EF0854" w:rsidRPr="00030C96" w:rsidRDefault="00EF085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a) Công khai trên Cơ sở dữ liệu quốc gia về thủ tục hành chính.</w:t>
      </w:r>
    </w:p>
    <w:p w14:paraId="7F315378" w14:textId="77777777" w:rsidR="00EF0854" w:rsidRPr="00030C96" w:rsidRDefault="00EF085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lastRenderedPageBreak/>
        <w:t>b) Công khai tại trụ sở cơ quan, đơn vị trực tiếp tiếp nhận, giải quyết thủ tục hành chính thông qua việc niêm yết hoặc sử dụng các hình thức điện tử phù hợp với điều kiện cơ sở vật chất, kỹ thuật trên cơ sở quyết định công bố thủ tục hành chính hoặc kết xuất, kết nối, tích hợp dữ liệu thủ tục hành chính trên Cơ sở dữ liệu quốc gia về thủ tục hành chính.</w:t>
      </w:r>
    </w:p>
    <w:p w14:paraId="225C1C21" w14:textId="101B8F8C" w:rsidR="00EF0854" w:rsidRPr="00030C96" w:rsidRDefault="00EF085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c) Đăng tải trên Cổng thông tin điện tử của Chính phủ, Cổng thông tin điện tử của Bộ, cơ quan ngang Bộ, Ủy ban nhân dân tỉnh, thành phố trực thuộc Trung ương trên cơ sở kết nối, tích hợp với Cơ sở dữ liệu quốc gia về thủ tục hành chính.</w:t>
      </w:r>
    </w:p>
    <w:p w14:paraId="0C5E9DAB" w14:textId="5E528A79" w:rsidR="00EF0854" w:rsidRPr="00030C96" w:rsidRDefault="00EF0854" w:rsidP="00663D68">
      <w:pPr>
        <w:spacing w:before="120" w:after="0" w:line="360" w:lineRule="atLeast"/>
        <w:ind w:firstLine="720"/>
        <w:jc w:val="both"/>
        <w:rPr>
          <w:rFonts w:ascii="Times New Roman" w:hAnsi="Times New Roman" w:cs="Times New Roman"/>
          <w:spacing w:val="-4"/>
          <w:sz w:val="28"/>
          <w:szCs w:val="28"/>
          <w:lang w:val="nl-NL"/>
        </w:rPr>
      </w:pPr>
      <w:r w:rsidRPr="00030C96">
        <w:rPr>
          <w:rFonts w:ascii="Times New Roman" w:hAnsi="Times New Roman" w:cs="Times New Roman"/>
          <w:spacing w:val="-4"/>
          <w:sz w:val="28"/>
          <w:szCs w:val="28"/>
          <w:lang w:val="nl-NL"/>
        </w:rPr>
        <w:t>d) Ngoài hình thức công khai bắt buộc tại các điểm a, b, c khoản này, việc công khai thủ tục hành chính có thể thực hiện theo các hình thức khác phù hợp với điều kiện thực tế của cơ quan, đơn vị và đối tượng thực hiện thủ tục hành chính.</w:t>
      </w:r>
    </w:p>
    <w:p w14:paraId="38C73D93" w14:textId="0B943A34" w:rsidR="00EF0854" w:rsidRPr="00030C96" w:rsidRDefault="00EF0854" w:rsidP="00663D68">
      <w:pPr>
        <w:spacing w:before="120" w:after="0" w:line="360" w:lineRule="atLeast"/>
        <w:ind w:firstLine="720"/>
        <w:jc w:val="both"/>
        <w:rPr>
          <w:rFonts w:ascii="Times New Roman" w:hAnsi="Times New Roman" w:cs="Times New Roman"/>
          <w:sz w:val="28"/>
          <w:szCs w:val="28"/>
          <w:lang w:val="nl-NL"/>
        </w:rPr>
      </w:pPr>
      <w:r w:rsidRPr="00030C96">
        <w:rPr>
          <w:rFonts w:ascii="Times New Roman" w:hAnsi="Times New Roman" w:cs="Times New Roman"/>
          <w:sz w:val="28"/>
          <w:szCs w:val="28"/>
          <w:lang w:val="nl-NL"/>
        </w:rPr>
        <w:t>2. Thông tin về thủ tục hành chính đã được người có thẩm quyền công bố theo quy định tại Điề</w:t>
      </w:r>
      <w:r w:rsidR="0077595A" w:rsidRPr="00030C96">
        <w:rPr>
          <w:rFonts w:ascii="Times New Roman" w:hAnsi="Times New Roman" w:cs="Times New Roman"/>
          <w:sz w:val="28"/>
          <w:szCs w:val="28"/>
          <w:lang w:val="nl-NL"/>
        </w:rPr>
        <w:t xml:space="preserve">u 16 </w:t>
      </w:r>
      <w:r w:rsidRPr="00030C96">
        <w:rPr>
          <w:rFonts w:ascii="Times New Roman" w:hAnsi="Times New Roman" w:cs="Times New Roman"/>
          <w:sz w:val="28"/>
          <w:szCs w:val="28"/>
          <w:lang w:val="nl-NL"/>
        </w:rPr>
        <w:t xml:space="preserve">của Nghị định này phải được đăng ký, cập nhật đầy đủ, chính xác, kịp thời vào Cơ sở dữ liệu quốc gia về thủ tục hành chính. </w:t>
      </w:r>
    </w:p>
    <w:p w14:paraId="4E91F75C" w14:textId="51A93504" w:rsidR="00EF0854" w:rsidRPr="00030C96" w:rsidRDefault="00EF0854" w:rsidP="00663D68">
      <w:pPr>
        <w:pStyle w:val="NormalWeb"/>
        <w:spacing w:before="120" w:beforeAutospacing="0" w:after="0" w:afterAutospacing="0" w:line="360" w:lineRule="atLeast"/>
        <w:ind w:firstLine="720"/>
        <w:jc w:val="both"/>
        <w:rPr>
          <w:sz w:val="28"/>
          <w:szCs w:val="28"/>
          <w:lang w:val="vi-VN"/>
        </w:rPr>
      </w:pPr>
      <w:r w:rsidRPr="00030C96">
        <w:rPr>
          <w:sz w:val="28"/>
          <w:szCs w:val="28"/>
        </w:rPr>
        <w:t>3</w:t>
      </w:r>
      <w:r w:rsidRPr="00030C96">
        <w:rPr>
          <w:sz w:val="28"/>
          <w:szCs w:val="28"/>
          <w:lang w:val="vi-VN"/>
        </w:rPr>
        <w:t>.</w:t>
      </w:r>
      <w:r w:rsidRPr="00030C96">
        <w:rPr>
          <w:sz w:val="28"/>
          <w:szCs w:val="28"/>
        </w:rPr>
        <w:t xml:space="preserve"> </w:t>
      </w:r>
      <w:r w:rsidRPr="00030C96">
        <w:rPr>
          <w:sz w:val="28"/>
          <w:szCs w:val="28"/>
          <w:lang w:val="vi-VN"/>
        </w:rPr>
        <w:t xml:space="preserve">Cơ sở dữ liệu quốc gia về thủ tục hành chính là nguồn thông tin chính thức, có giá trị pháp lý để làm căn cứ công khai và áp dụng thống nhất thủ tục hành chính trên phạm vi toàn quốc. </w:t>
      </w:r>
    </w:p>
    <w:p w14:paraId="5330C9FF" w14:textId="6546E655" w:rsidR="009A66B4" w:rsidRPr="00030C96" w:rsidRDefault="00EF0854" w:rsidP="00663D68">
      <w:pPr>
        <w:pStyle w:val="NormalWeb"/>
        <w:spacing w:before="120" w:beforeAutospacing="0" w:after="0" w:afterAutospacing="0" w:line="360" w:lineRule="atLeast"/>
        <w:ind w:firstLine="720"/>
        <w:jc w:val="both"/>
        <w:rPr>
          <w:sz w:val="28"/>
          <w:szCs w:val="28"/>
          <w:lang w:val="vi-VN"/>
        </w:rPr>
      </w:pPr>
      <w:r w:rsidRPr="00030C96" w:rsidDel="00EF0854">
        <w:rPr>
          <w:sz w:val="28"/>
          <w:szCs w:val="28"/>
          <w:lang w:val="vi-VN"/>
        </w:rPr>
        <w:t xml:space="preserve"> </w:t>
      </w:r>
      <w:r w:rsidR="009A66B4" w:rsidRPr="00030C96">
        <w:rPr>
          <w:sz w:val="28"/>
          <w:szCs w:val="28"/>
          <w:lang w:val="vi-VN"/>
        </w:rPr>
        <w:t>4.</w:t>
      </w:r>
      <w:r w:rsidR="00E94540" w:rsidRPr="00030C96">
        <w:rPr>
          <w:sz w:val="28"/>
          <w:szCs w:val="28"/>
        </w:rPr>
        <w:t xml:space="preserve"> </w:t>
      </w:r>
      <w:r w:rsidR="009A66B4" w:rsidRPr="00030C96">
        <w:rPr>
          <w:sz w:val="28"/>
          <w:szCs w:val="28"/>
          <w:lang w:val="vi-VN"/>
        </w:rPr>
        <w:t xml:space="preserve">Trường hợp có sự khác </w:t>
      </w:r>
      <w:r w:rsidRPr="00030C96">
        <w:rPr>
          <w:sz w:val="28"/>
          <w:szCs w:val="28"/>
        </w:rPr>
        <w:t>nhau về nội dung</w:t>
      </w:r>
      <w:r w:rsidRPr="00030C96">
        <w:rPr>
          <w:sz w:val="28"/>
          <w:szCs w:val="28"/>
          <w:lang w:val="vi-VN"/>
        </w:rPr>
        <w:t xml:space="preserve"> </w:t>
      </w:r>
      <w:r w:rsidR="009A66B4" w:rsidRPr="00030C96">
        <w:rPr>
          <w:sz w:val="28"/>
          <w:szCs w:val="28"/>
          <w:lang w:val="vi-VN"/>
        </w:rPr>
        <w:t>giữa các hình thức công khai, thông tin trong Cơ sở dữ liệu quốc gia về thủ tục hành chính là căn cứ pháp lý được ưu tiên áp dụng.</w:t>
      </w:r>
    </w:p>
    <w:p w14:paraId="038E44DF" w14:textId="18BA11A1"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 xml:space="preserve">Điều </w:t>
      </w:r>
      <w:r w:rsidR="00AB42A4" w:rsidRPr="00030C96">
        <w:rPr>
          <w:rFonts w:ascii="Times New Roman" w:eastAsia="Times New Roman" w:hAnsi="Times New Roman" w:cs="Times New Roman"/>
          <w:b/>
          <w:bCs/>
          <w:sz w:val="28"/>
          <w:szCs w:val="28"/>
          <w:lang w:val="nl-NL"/>
        </w:rPr>
        <w:t>2</w:t>
      </w:r>
      <w:r w:rsidR="0077595A" w:rsidRPr="00030C96">
        <w:rPr>
          <w:rFonts w:ascii="Times New Roman" w:eastAsia="Times New Roman" w:hAnsi="Times New Roman" w:cs="Times New Roman"/>
          <w:b/>
          <w:bCs/>
          <w:sz w:val="28"/>
          <w:szCs w:val="28"/>
          <w:lang w:val="nl-NL"/>
        </w:rPr>
        <w:t>0</w:t>
      </w:r>
      <w:r w:rsidRPr="00030C96">
        <w:rPr>
          <w:rFonts w:ascii="Times New Roman" w:eastAsia="Times New Roman" w:hAnsi="Times New Roman" w:cs="Times New Roman"/>
          <w:b/>
          <w:bCs/>
          <w:sz w:val="28"/>
          <w:szCs w:val="28"/>
          <w:lang w:val="vi-VN"/>
        </w:rPr>
        <w:t>. Trách nhiệm của cơ quan thực hiện thủ tục hành chính</w:t>
      </w:r>
    </w:p>
    <w:p w14:paraId="03F4CC92"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1. Sử dụng, bố trí cán bộ, công chức có phẩm chất đạo đức tốt, văn hóa giao tiếp chuẩn mực, đủ trình độ về chuyên môn, nghiệp vụ và năng lực phù hợp để thực hiện thủ tục hành chính.</w:t>
      </w:r>
    </w:p>
    <w:p w14:paraId="6158C14C"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2. Hướng dẫn, giải thích, cung cấp thông tin chính xác, đầy đủ, kịp thời về thủ tục hành chính cho cá nhân, tổ chức có liên quan.</w:t>
      </w:r>
    </w:p>
    <w:p w14:paraId="24FC6CA8"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3. Cấp giấy biên nhận hồ sơ, tài liệu theo quy định.</w:t>
      </w:r>
    </w:p>
    <w:p w14:paraId="02E14007"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4. Bảo quản và giữ bí mật về hồ sơ tài liệu và các thông tin liên quan đến bí mật cá nhân trong quá trình giải quyết theo quy định của pháp luật, trừ trường hợp phải thu thập, công bố thông tin, tư liệu theo quyết định của cơ quan, tổ chức nhà nước có thẩm quyền.</w:t>
      </w:r>
    </w:p>
    <w:p w14:paraId="1661FB9A"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5. Nêu rõ lý do bằng văn bản trong trường hợp từ chối thực hiện hoặc có yêu cầu bổ sung giấy tờ trong thời hạn giải quyết theo quy định.</w:t>
      </w:r>
    </w:p>
    <w:p w14:paraId="47FDF91F"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6. Không tự đặt ra thủ tục hành chính, hồ sơ, giấy tờ ngoài quy định của pháp luật.</w:t>
      </w:r>
    </w:p>
    <w:p w14:paraId="754AF140"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lastRenderedPageBreak/>
        <w:t>7. Phối hợp và chia sẻ thông tin trong quá trình giải quyết công việc của cá nhân, tổ chức.</w:t>
      </w:r>
    </w:p>
    <w:p w14:paraId="57162008"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8. Hỗ trợ người có công, người cao tuổi, người tàn tật, người nghèo, phụ nữ mang thai, trẻ mồ côi và người thuộc diện bảo trợ xã hội khác trong thực hiện thủ tục hành chính.</w:t>
      </w:r>
    </w:p>
    <w:p w14:paraId="06D7AF72"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9. Thực hiện cơ chế một cửa, một cửa liên thông trong thực hiện thủ tục hành chính.</w:t>
      </w:r>
    </w:p>
    <w:p w14:paraId="1B726868"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10. Tiếp nhận, xử lý các phản ánh, kiến nghị của cá nhân, tổ chức trong thực hiện thủ tục hành chính.</w:t>
      </w:r>
    </w:p>
    <w:p w14:paraId="0F1C15E8"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11. Ứng dụng công nghệ thông tin và các tiến bộ khoa học kỹ thuật trong thực hiện thủ tục hành chính.</w:t>
      </w:r>
    </w:p>
    <w:p w14:paraId="43811AA1"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12. Thực hiện quy định khác của pháp luật.</w:t>
      </w:r>
    </w:p>
    <w:p w14:paraId="4AE778EA" w14:textId="33230BBA"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 xml:space="preserve">Điều </w:t>
      </w:r>
      <w:r w:rsidR="00AB42A4" w:rsidRPr="00030C96">
        <w:rPr>
          <w:rFonts w:ascii="Times New Roman" w:eastAsia="Times New Roman" w:hAnsi="Times New Roman" w:cs="Times New Roman"/>
          <w:b/>
          <w:bCs/>
          <w:sz w:val="28"/>
          <w:szCs w:val="28"/>
          <w:lang w:val="vi-VN"/>
        </w:rPr>
        <w:t>2</w:t>
      </w:r>
      <w:r w:rsidR="0077595A" w:rsidRPr="00030C96">
        <w:rPr>
          <w:rFonts w:ascii="Times New Roman" w:eastAsia="Times New Roman" w:hAnsi="Times New Roman" w:cs="Times New Roman"/>
          <w:b/>
          <w:bCs/>
          <w:sz w:val="28"/>
          <w:szCs w:val="28"/>
        </w:rPr>
        <w:t>1</w:t>
      </w:r>
      <w:r w:rsidRPr="00030C96">
        <w:rPr>
          <w:rFonts w:ascii="Times New Roman" w:eastAsia="Times New Roman" w:hAnsi="Times New Roman" w:cs="Times New Roman"/>
          <w:b/>
          <w:bCs/>
          <w:sz w:val="28"/>
          <w:szCs w:val="28"/>
          <w:lang w:val="vi-VN"/>
        </w:rPr>
        <w:t>. Trách nhiệm người đứng đầu Bộ, cơ quan ngang Bộ, Ủy ban nhân dân tỉnh, thành phố trực thuộc Trung ương</w:t>
      </w:r>
    </w:p>
    <w:p w14:paraId="2D168E76" w14:textId="2645835B"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pacing w:val="-2"/>
          <w:sz w:val="28"/>
          <w:szCs w:val="28"/>
          <w:lang w:val="vi-VN"/>
        </w:rPr>
      </w:pPr>
      <w:r w:rsidRPr="00030C96">
        <w:rPr>
          <w:rFonts w:ascii="Times New Roman" w:eastAsia="Times New Roman" w:hAnsi="Times New Roman" w:cs="Times New Roman"/>
          <w:spacing w:val="-2"/>
          <w:sz w:val="28"/>
          <w:szCs w:val="28"/>
          <w:lang w:val="vi-VN"/>
        </w:rPr>
        <w:t>1. Chịu trách nhiệm công bố, tổ chức nhập dữ liệu về thủ tục hành chính đã công bố trên Cơ sở dữ liệu quốc gia về thủ tục hà</w:t>
      </w:r>
      <w:r w:rsidR="009B0F98" w:rsidRPr="00030C96">
        <w:rPr>
          <w:rFonts w:ascii="Times New Roman" w:eastAsia="Times New Roman" w:hAnsi="Times New Roman" w:cs="Times New Roman"/>
          <w:spacing w:val="-2"/>
          <w:sz w:val="28"/>
          <w:szCs w:val="28"/>
          <w:lang w:val="vi-VN"/>
        </w:rPr>
        <w:t>nh chính theo quy định tại các </w:t>
      </w:r>
      <w:r w:rsidR="009B0F98" w:rsidRPr="00030C96">
        <w:rPr>
          <w:rFonts w:ascii="Times New Roman" w:eastAsia="Times New Roman" w:hAnsi="Times New Roman" w:cs="Times New Roman"/>
          <w:spacing w:val="-2"/>
          <w:sz w:val="28"/>
          <w:szCs w:val="28"/>
        </w:rPr>
        <w:t>Đ</w:t>
      </w:r>
      <w:r w:rsidR="00D3246F" w:rsidRPr="00030C96">
        <w:rPr>
          <w:rFonts w:ascii="Times New Roman" w:eastAsia="Times New Roman" w:hAnsi="Times New Roman" w:cs="Times New Roman"/>
          <w:spacing w:val="-2"/>
          <w:sz w:val="28"/>
          <w:szCs w:val="28"/>
          <w:lang w:val="vi-VN"/>
        </w:rPr>
        <w:t>iều</w:t>
      </w:r>
      <w:r w:rsidR="009B0F98" w:rsidRPr="00030C96">
        <w:rPr>
          <w:rFonts w:ascii="Times New Roman" w:eastAsia="Times New Roman" w:hAnsi="Times New Roman" w:cs="Times New Roman"/>
          <w:spacing w:val="-2"/>
          <w:sz w:val="28"/>
          <w:szCs w:val="28"/>
        </w:rPr>
        <w:t xml:space="preserve"> </w:t>
      </w:r>
      <w:r w:rsidR="00F90AD0" w:rsidRPr="00030C96">
        <w:rPr>
          <w:rFonts w:ascii="Times New Roman" w:eastAsia="Times New Roman" w:hAnsi="Times New Roman" w:cs="Times New Roman"/>
          <w:spacing w:val="-2"/>
          <w:sz w:val="28"/>
          <w:szCs w:val="28"/>
          <w:lang w:val="vi-VN"/>
        </w:rPr>
        <w:t>1</w:t>
      </w:r>
      <w:r w:rsidR="0077595A" w:rsidRPr="00030C96">
        <w:rPr>
          <w:rFonts w:ascii="Times New Roman" w:eastAsia="Times New Roman" w:hAnsi="Times New Roman" w:cs="Times New Roman"/>
          <w:spacing w:val="-2"/>
          <w:sz w:val="28"/>
          <w:szCs w:val="28"/>
        </w:rPr>
        <w:t>6</w:t>
      </w:r>
      <w:r w:rsidRPr="00030C96">
        <w:rPr>
          <w:rFonts w:ascii="Times New Roman" w:eastAsia="Times New Roman" w:hAnsi="Times New Roman" w:cs="Times New Roman"/>
          <w:spacing w:val="-2"/>
          <w:sz w:val="28"/>
          <w:szCs w:val="28"/>
          <w:lang w:val="vi-VN"/>
        </w:rPr>
        <w:t xml:space="preserve">, </w:t>
      </w:r>
      <w:r w:rsidR="0077595A" w:rsidRPr="00030C96">
        <w:rPr>
          <w:rFonts w:ascii="Times New Roman" w:eastAsia="Times New Roman" w:hAnsi="Times New Roman" w:cs="Times New Roman"/>
          <w:spacing w:val="-2"/>
          <w:sz w:val="28"/>
          <w:szCs w:val="28"/>
        </w:rPr>
        <w:t>17</w:t>
      </w:r>
      <w:r w:rsidRPr="00030C96">
        <w:rPr>
          <w:rFonts w:ascii="Times New Roman" w:eastAsia="Times New Roman" w:hAnsi="Times New Roman" w:cs="Times New Roman"/>
          <w:spacing w:val="-2"/>
          <w:sz w:val="28"/>
          <w:szCs w:val="28"/>
          <w:lang w:val="vi-VN"/>
        </w:rPr>
        <w:t xml:space="preserve">, </w:t>
      </w:r>
      <w:r w:rsidR="0077595A" w:rsidRPr="00030C96">
        <w:rPr>
          <w:rFonts w:ascii="Times New Roman" w:eastAsia="Times New Roman" w:hAnsi="Times New Roman" w:cs="Times New Roman"/>
          <w:spacing w:val="-2"/>
          <w:sz w:val="28"/>
          <w:szCs w:val="28"/>
        </w:rPr>
        <w:t>18</w:t>
      </w:r>
      <w:r w:rsidR="0077595A" w:rsidRPr="00030C96">
        <w:rPr>
          <w:rFonts w:ascii="Times New Roman" w:eastAsia="Times New Roman" w:hAnsi="Times New Roman" w:cs="Times New Roman"/>
          <w:spacing w:val="-2"/>
          <w:sz w:val="28"/>
          <w:szCs w:val="28"/>
          <w:lang w:val="vi-VN"/>
        </w:rPr>
        <w:t xml:space="preserve">, </w:t>
      </w:r>
      <w:r w:rsidR="0077595A" w:rsidRPr="00030C96">
        <w:rPr>
          <w:rFonts w:ascii="Times New Roman" w:eastAsia="Times New Roman" w:hAnsi="Times New Roman" w:cs="Times New Roman"/>
          <w:spacing w:val="-2"/>
          <w:sz w:val="28"/>
          <w:szCs w:val="28"/>
        </w:rPr>
        <w:t>19</w:t>
      </w:r>
      <w:r w:rsidR="009B0F98" w:rsidRPr="00030C96">
        <w:rPr>
          <w:rFonts w:ascii="Times New Roman" w:eastAsia="Times New Roman" w:hAnsi="Times New Roman" w:cs="Times New Roman"/>
          <w:spacing w:val="-2"/>
          <w:sz w:val="28"/>
          <w:szCs w:val="28"/>
        </w:rPr>
        <w:t xml:space="preserve"> </w:t>
      </w:r>
      <w:r w:rsidRPr="00030C96">
        <w:rPr>
          <w:rFonts w:ascii="Times New Roman" w:eastAsia="Times New Roman" w:hAnsi="Times New Roman" w:cs="Times New Roman"/>
          <w:spacing w:val="-2"/>
          <w:sz w:val="28"/>
          <w:szCs w:val="28"/>
          <w:lang w:val="vi-VN"/>
        </w:rPr>
        <w:t xml:space="preserve">của </w:t>
      </w:r>
      <w:r w:rsidR="00513BD8" w:rsidRPr="00030C96">
        <w:rPr>
          <w:rFonts w:ascii="Times New Roman" w:hAnsi="Times New Roman" w:cs="Times New Roman"/>
          <w:spacing w:val="-2"/>
          <w:sz w:val="28"/>
          <w:szCs w:val="28"/>
        </w:rPr>
        <w:t>Nghị định</w:t>
      </w:r>
      <w:r w:rsidRPr="00030C96">
        <w:rPr>
          <w:rFonts w:ascii="Times New Roman" w:eastAsia="Times New Roman" w:hAnsi="Times New Roman" w:cs="Times New Roman"/>
          <w:spacing w:val="-2"/>
          <w:sz w:val="28"/>
          <w:szCs w:val="28"/>
          <w:lang w:val="vi-VN"/>
        </w:rPr>
        <w:t xml:space="preserve"> này; tổ chức thực hiện nghiêm túc các thủ tục hành chính đã công bố công khai trên Cơ sở dữ liệu quốc gia về thủ tục hành chính.</w:t>
      </w:r>
    </w:p>
    <w:p w14:paraId="55641C75"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2. Kiểm tra, đôn đốc cán bộ, công chức thuộc quyền trong việc thực hiện thủ tục hành chính.</w:t>
      </w:r>
    </w:p>
    <w:p w14:paraId="7CA49B4D"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pacing w:val="-2"/>
          <w:sz w:val="28"/>
          <w:szCs w:val="28"/>
          <w:lang w:val="vi-VN"/>
        </w:rPr>
      </w:pPr>
      <w:r w:rsidRPr="00030C96">
        <w:rPr>
          <w:rFonts w:ascii="Times New Roman" w:eastAsia="Times New Roman" w:hAnsi="Times New Roman" w:cs="Times New Roman"/>
          <w:spacing w:val="-2"/>
          <w:sz w:val="28"/>
          <w:szCs w:val="28"/>
          <w:lang w:val="vi-VN"/>
        </w:rPr>
        <w:t>3. Khen thưởng cán bộ, công chức có thành tích trong thực hiện thủ tục hành chính, kiểm soát thủ tục hành chính hoặc có sáng kiến cải cách thủ tục hành chính.</w:t>
      </w:r>
    </w:p>
    <w:p w14:paraId="51E6E144"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4. Xử lý nghiêm minh, kịp thời cán bộ, công chức khi có vi phạm trong thực hiện và kiểm soát thủ tục hành chính theo quy định của pháp luật.</w:t>
      </w:r>
    </w:p>
    <w:p w14:paraId="215CD721"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5. Cải tiến cách thức, phương pháp thực hiện thủ tục hành chính; kịp thời kiến nghị với cơ quan cấp trên các biện pháp cải cách thủ tục hành chính.</w:t>
      </w:r>
    </w:p>
    <w:p w14:paraId="01B5D646"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6. Thực hiện quy định khác của pháp luật.</w:t>
      </w:r>
    </w:p>
    <w:p w14:paraId="37E9E145" w14:textId="490F7BC6"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 xml:space="preserve">Điều </w:t>
      </w:r>
      <w:r w:rsidR="00AB42A4" w:rsidRPr="00030C96">
        <w:rPr>
          <w:rFonts w:ascii="Times New Roman" w:eastAsia="Times New Roman" w:hAnsi="Times New Roman" w:cs="Times New Roman"/>
          <w:b/>
          <w:bCs/>
          <w:sz w:val="28"/>
          <w:szCs w:val="28"/>
          <w:lang w:val="vi-VN"/>
        </w:rPr>
        <w:t>2</w:t>
      </w:r>
      <w:r w:rsidR="0077595A" w:rsidRPr="00030C96">
        <w:rPr>
          <w:rFonts w:ascii="Times New Roman" w:eastAsia="Times New Roman" w:hAnsi="Times New Roman" w:cs="Times New Roman"/>
          <w:b/>
          <w:bCs/>
          <w:sz w:val="28"/>
          <w:szCs w:val="28"/>
        </w:rPr>
        <w:t>2</w:t>
      </w:r>
      <w:r w:rsidRPr="00030C96">
        <w:rPr>
          <w:rFonts w:ascii="Times New Roman" w:eastAsia="Times New Roman" w:hAnsi="Times New Roman" w:cs="Times New Roman"/>
          <w:b/>
          <w:bCs/>
          <w:sz w:val="28"/>
          <w:szCs w:val="28"/>
          <w:lang w:val="vi-VN"/>
        </w:rPr>
        <w:t>. Trách nhiệm của cán bộ, công chức được phân công thực hiện thủ tục hành chính</w:t>
      </w:r>
    </w:p>
    <w:p w14:paraId="2273E37F"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1. Thực hiện nghiêm túc, đầy đủ nhiệm vụ được giao trong quá trình thực hiện thủ tục hành chính.</w:t>
      </w:r>
    </w:p>
    <w:p w14:paraId="52EB37EE" w14:textId="3A1CF0CA"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2. </w:t>
      </w:r>
      <w:r w:rsidR="003C6695" w:rsidRPr="00030C96">
        <w:rPr>
          <w:rFonts w:ascii="Times New Roman" w:eastAsia="Times New Roman" w:hAnsi="Times New Roman" w:cs="Times New Roman"/>
          <w:sz w:val="28"/>
          <w:szCs w:val="28"/>
        </w:rPr>
        <w:t>T</w:t>
      </w:r>
      <w:r w:rsidRPr="00030C96">
        <w:rPr>
          <w:rFonts w:ascii="Times New Roman" w:eastAsia="Times New Roman" w:hAnsi="Times New Roman" w:cs="Times New Roman"/>
          <w:sz w:val="28"/>
          <w:szCs w:val="28"/>
          <w:lang w:val="vi-VN"/>
        </w:rPr>
        <w:t>ạo thuận lợi cho đối tượng thực hiện thủ tục hành chính; có tác phong, thái độ lịch sự, nghiêm túc, khiêm tốn; ngôn ngữ giao tiếp phải chuẩn mực, rõ ràng, mạch lạc trong thực hiện thủ tục hành chính.</w:t>
      </w:r>
    </w:p>
    <w:p w14:paraId="24CD9987"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lastRenderedPageBreak/>
        <w:t>3. Tiếp nhận và giải quyết hồ sơ của cá nhân, tổ chức theo quy định.</w:t>
      </w:r>
    </w:p>
    <w:p w14:paraId="7E879160"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4. Hướng dẫn tổ chức, cá nhân thực hiện trình tự, hồ sơ hành chính đầy đủ, rõ ràng, chính xác không để tổ chức, cá nhân phải đi lại bổ sung hồ sơ quá hai lần cho một vụ việc, trừ trường hợp tổ chức, cá nhân thực hiện không đúng theo hướng dẫn của cán bộ, công chức được phân công thực hiện thủ tục hành chính.</w:t>
      </w:r>
    </w:p>
    <w:p w14:paraId="31E11F10"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5. Chấp hành nghiêm túc các quy định của cấp có thẩm quyền về thủ tục hành chính đã được người đứng đầu Bộ, cơ quan ngang Bộ, Ủy ban nhân dân tỉnh, thành phố trực thuộc Trung ương công bố.</w:t>
      </w:r>
    </w:p>
    <w:p w14:paraId="24718726"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6. Chủ động tham mưu, đề xuất, sáng kiến cải tiến việc thực hiện thủ tục hành chính; kịp thời phát hiện, kiến nghị với cơ quan, người có thẩm quyền để sửa đổi, bổ sung, thay đổi hoặc hủy bỏ, bãi bỏ các quy định về thủ tục hành chính không phù hợp, thiếu khả thi.</w:t>
      </w:r>
    </w:p>
    <w:p w14:paraId="325A8A95"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7. Phối hợp với các cơ quan, tổ chức có liên quan trong việc thực hiện thủ tục hành chính.</w:t>
      </w:r>
    </w:p>
    <w:p w14:paraId="56833E6F"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8. Thực hiện quy định khác của pháp luật.</w:t>
      </w:r>
    </w:p>
    <w:p w14:paraId="03FF0D08" w14:textId="5E1EC7EA"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 xml:space="preserve">Điều </w:t>
      </w:r>
      <w:r w:rsidR="00AB42A4" w:rsidRPr="00030C96">
        <w:rPr>
          <w:rFonts w:ascii="Times New Roman" w:eastAsia="Times New Roman" w:hAnsi="Times New Roman" w:cs="Times New Roman"/>
          <w:b/>
          <w:bCs/>
          <w:sz w:val="28"/>
          <w:szCs w:val="28"/>
          <w:lang w:val="vi-VN"/>
        </w:rPr>
        <w:t>2</w:t>
      </w:r>
      <w:r w:rsidR="0077595A" w:rsidRPr="00030C96">
        <w:rPr>
          <w:rFonts w:ascii="Times New Roman" w:eastAsia="Times New Roman" w:hAnsi="Times New Roman" w:cs="Times New Roman"/>
          <w:b/>
          <w:bCs/>
          <w:sz w:val="28"/>
          <w:szCs w:val="28"/>
        </w:rPr>
        <w:t>3</w:t>
      </w:r>
      <w:r w:rsidRPr="00030C96">
        <w:rPr>
          <w:rFonts w:ascii="Times New Roman" w:eastAsia="Times New Roman" w:hAnsi="Times New Roman" w:cs="Times New Roman"/>
          <w:b/>
          <w:bCs/>
          <w:sz w:val="28"/>
          <w:szCs w:val="28"/>
          <w:lang w:val="vi-VN"/>
        </w:rPr>
        <w:t>. Quyền và nghĩa vụ của đối tượng thực hiện thủ tục hành chính</w:t>
      </w:r>
    </w:p>
    <w:p w14:paraId="6AA3A42D"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1. Thực hiện đầy đủ các quy định về thủ tục hành chính.</w:t>
      </w:r>
    </w:p>
    <w:p w14:paraId="22DE3C00"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2. Từ chối thực hiện những yêu cầu không được quy định trong thủ tục hành chính hoặc chưa được công khai theo quy định.</w:t>
      </w:r>
    </w:p>
    <w:p w14:paraId="42B083D2"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3. Chịu trách nhiệm về tính hợp pháp, chính xác của các giấy tờ có trong hồ sơ và cung cấp đầy đủ thông tin có liên quan.</w:t>
      </w:r>
    </w:p>
    <w:p w14:paraId="08BDF57F"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4. Không được cản trở hoạt động thực hiện thủ tục hành chính của cơ quan nhà nước, người có thẩm quyền.</w:t>
      </w:r>
    </w:p>
    <w:p w14:paraId="7A7FB351"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5. Không hối lộ hoặc dùng các thủ đoạn khác để lừa dối cơ quan nhà nước, người có thẩm quyền trong thực hiện thủ tục hành chính.</w:t>
      </w:r>
    </w:p>
    <w:p w14:paraId="100F34BF"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6. Giám sát việc thực hiện thủ tục hành chính; phản ánh, kiến nghị với cơ quan nhà nước, người có thẩm quyền về những bất hợp lý của thủ tục hành chính và các hành vi vi phạm của cán bộ, công chức trong thực hiện thủ tục hành chính.</w:t>
      </w:r>
    </w:p>
    <w:p w14:paraId="326742DA"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7. Khiếu nại, tố cáo, khởi kiện các quyết định hành chính và hành vi hành chính theo quy định của pháp luật.</w:t>
      </w:r>
    </w:p>
    <w:p w14:paraId="3E7C7944"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8. Trực tiếp hoặc ủy quyền cho người đại diện hợp pháp của mình tham gia thực hiện thủ tục hành chính theo quy định của pháp luật.</w:t>
      </w:r>
    </w:p>
    <w:p w14:paraId="4844F7E6"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9. Thực hiện quy định khác của pháp luật.</w:t>
      </w:r>
    </w:p>
    <w:p w14:paraId="18E7165D" w14:textId="62E393B4"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lastRenderedPageBreak/>
        <w:t xml:space="preserve">Điều </w:t>
      </w:r>
      <w:r w:rsidR="00AB42A4" w:rsidRPr="00030C96">
        <w:rPr>
          <w:rFonts w:ascii="Times New Roman" w:eastAsia="Times New Roman" w:hAnsi="Times New Roman" w:cs="Times New Roman"/>
          <w:b/>
          <w:bCs/>
          <w:sz w:val="28"/>
          <w:szCs w:val="28"/>
          <w:lang w:val="vi-VN"/>
        </w:rPr>
        <w:t>2</w:t>
      </w:r>
      <w:r w:rsidR="0077595A" w:rsidRPr="00030C96">
        <w:rPr>
          <w:rFonts w:ascii="Times New Roman" w:eastAsia="Times New Roman" w:hAnsi="Times New Roman" w:cs="Times New Roman"/>
          <w:b/>
          <w:bCs/>
          <w:sz w:val="28"/>
          <w:szCs w:val="28"/>
        </w:rPr>
        <w:t>4</w:t>
      </w:r>
      <w:r w:rsidRPr="00030C96">
        <w:rPr>
          <w:rFonts w:ascii="Times New Roman" w:eastAsia="Times New Roman" w:hAnsi="Times New Roman" w:cs="Times New Roman"/>
          <w:b/>
          <w:bCs/>
          <w:sz w:val="28"/>
          <w:szCs w:val="28"/>
          <w:lang w:val="vi-VN"/>
        </w:rPr>
        <w:t>. Phản ánh, kiến nghị về thủ tục hành chính trong quá trình thực hiện</w:t>
      </w:r>
    </w:p>
    <w:p w14:paraId="74519F29"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1. Mọi cá nhân, tổ chức có quyền phản ánh, kiến nghị về thủ tục hành chính và việc thực hiện thủ tục hành chính.</w:t>
      </w:r>
    </w:p>
    <w:p w14:paraId="7A53DCA1" w14:textId="034E470F"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Việc tiếp nhận, xử lý phản ánh, kiến nghị về thủ tục hành chính được thực hiện theo quy định </w:t>
      </w:r>
      <w:r w:rsidR="003C6695" w:rsidRPr="00030C96">
        <w:rPr>
          <w:rFonts w:ascii="Times New Roman" w:eastAsia="Times New Roman" w:hAnsi="Times New Roman" w:cs="Times New Roman"/>
          <w:sz w:val="28"/>
          <w:szCs w:val="28"/>
        </w:rPr>
        <w:t>của</w:t>
      </w:r>
      <w:r w:rsidR="003C6695" w:rsidRPr="00030C96">
        <w:rPr>
          <w:rFonts w:ascii="Times New Roman" w:eastAsia="Times New Roman" w:hAnsi="Times New Roman" w:cs="Times New Roman"/>
          <w:sz w:val="28"/>
          <w:szCs w:val="28"/>
          <w:lang w:val="vi-VN"/>
        </w:rPr>
        <w:t xml:space="preserve"> </w:t>
      </w:r>
      <w:r w:rsidRPr="00030C96">
        <w:rPr>
          <w:rFonts w:ascii="Times New Roman" w:eastAsia="Times New Roman" w:hAnsi="Times New Roman" w:cs="Times New Roman"/>
          <w:sz w:val="28"/>
          <w:szCs w:val="28"/>
          <w:lang w:val="vi-VN"/>
        </w:rPr>
        <w:t>pháp luật về tiếp nhận, xử lý phản ánh, kiến nghị của cá nhân, tổ chức về quy định hành chính.</w:t>
      </w:r>
    </w:p>
    <w:p w14:paraId="7E440CB0" w14:textId="6D08BD79"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2. Bộ Tư pháp chịu trách nhiệm thiết lập, duy trì hoạt động của cổng thông tin phản ánh, kiến nghị, kết quả giải quyết về thủ tục hành chính trên Cơ sở dữ liệu quốc gia về thủ tục hành chính</w:t>
      </w:r>
      <w:r w:rsidR="003C6695" w:rsidRPr="00030C96">
        <w:rPr>
          <w:rFonts w:ascii="Times New Roman" w:eastAsia="Times New Roman" w:hAnsi="Times New Roman" w:cs="Times New Roman"/>
          <w:sz w:val="28"/>
          <w:szCs w:val="28"/>
        </w:rPr>
        <w:t>;</w:t>
      </w:r>
      <w:r w:rsidRPr="00030C96">
        <w:rPr>
          <w:rFonts w:ascii="Times New Roman" w:eastAsia="Times New Roman" w:hAnsi="Times New Roman" w:cs="Times New Roman"/>
          <w:sz w:val="28"/>
          <w:szCs w:val="28"/>
          <w:lang w:val="vi-VN"/>
        </w:rPr>
        <w:t xml:space="preserve"> tổ chức lấy ý kiến cá nhân, tổ chức về thủ tục hành chính quy định trong dự án, dự thảo văn bản quy phạm pháp luật do cơ quan chủ trì soạn thảo gửi lấy ý kiến theo quy định tại </w:t>
      </w:r>
      <w:r w:rsidR="00513BD8" w:rsidRPr="00030C96">
        <w:rPr>
          <w:rFonts w:ascii="Times New Roman" w:hAnsi="Times New Roman" w:cs="Times New Roman"/>
          <w:sz w:val="28"/>
          <w:szCs w:val="28"/>
        </w:rPr>
        <w:t>Nghị định</w:t>
      </w:r>
      <w:r w:rsidRPr="00030C96">
        <w:rPr>
          <w:rFonts w:ascii="Times New Roman" w:eastAsia="Times New Roman" w:hAnsi="Times New Roman" w:cs="Times New Roman"/>
          <w:sz w:val="28"/>
          <w:szCs w:val="28"/>
          <w:lang w:val="vi-VN"/>
        </w:rPr>
        <w:t xml:space="preserve"> này.</w:t>
      </w:r>
    </w:p>
    <w:p w14:paraId="13A7B40D" w14:textId="3802F7DC" w:rsidR="009A66B4" w:rsidRPr="00030C96" w:rsidRDefault="009A66B4" w:rsidP="00663D68">
      <w:pPr>
        <w:shd w:val="clear" w:color="auto" w:fill="FFFFFF"/>
        <w:spacing w:before="120" w:after="0" w:line="360" w:lineRule="atLeast"/>
        <w:jc w:val="center"/>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 xml:space="preserve">Chương </w:t>
      </w:r>
      <w:r w:rsidR="00DF06A6" w:rsidRPr="00030C96">
        <w:rPr>
          <w:rFonts w:ascii="Times New Roman" w:eastAsia="Times New Roman" w:hAnsi="Times New Roman" w:cs="Times New Roman"/>
          <w:b/>
          <w:bCs/>
          <w:sz w:val="28"/>
          <w:szCs w:val="28"/>
        </w:rPr>
        <w:t>I</w:t>
      </w:r>
      <w:r w:rsidRPr="00030C96">
        <w:rPr>
          <w:rFonts w:ascii="Times New Roman" w:eastAsia="Times New Roman" w:hAnsi="Times New Roman" w:cs="Times New Roman"/>
          <w:b/>
          <w:bCs/>
          <w:sz w:val="28"/>
          <w:szCs w:val="28"/>
          <w:lang w:val="vi-VN"/>
        </w:rPr>
        <w:t>V</w:t>
      </w:r>
    </w:p>
    <w:p w14:paraId="4C38E3D6" w14:textId="77777777" w:rsidR="00317754" w:rsidRPr="00030C96" w:rsidRDefault="00317754" w:rsidP="00317754">
      <w:pPr>
        <w:shd w:val="clear" w:color="auto" w:fill="FFFFFF"/>
        <w:spacing w:after="0" w:line="360" w:lineRule="atLeast"/>
        <w:jc w:val="center"/>
        <w:rPr>
          <w:rFonts w:ascii="Times New Roman" w:eastAsia="Times New Roman" w:hAnsi="Times New Roman" w:cs="Times New Roman"/>
          <w:b/>
          <w:bCs/>
          <w:sz w:val="28"/>
          <w:szCs w:val="28"/>
        </w:rPr>
      </w:pPr>
      <w:r w:rsidRPr="00030C96">
        <w:rPr>
          <w:rFonts w:ascii="Times New Roman" w:eastAsia="Times New Roman" w:hAnsi="Times New Roman" w:cs="Times New Roman"/>
          <w:b/>
          <w:bCs/>
          <w:sz w:val="28"/>
          <w:szCs w:val="28"/>
        </w:rPr>
        <w:t xml:space="preserve">ỨNG DỤNG CÔNG NGHỆ THÔNG TIN </w:t>
      </w:r>
    </w:p>
    <w:p w14:paraId="3D896C9F" w14:textId="77777777" w:rsidR="00317754" w:rsidRPr="00030C96" w:rsidRDefault="00317754" w:rsidP="00317754">
      <w:pPr>
        <w:shd w:val="clear" w:color="auto" w:fill="FFFFFF"/>
        <w:spacing w:after="0" w:line="360" w:lineRule="atLeast"/>
        <w:jc w:val="center"/>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rPr>
        <w:t>TRONG KIỂM SOÁT</w:t>
      </w:r>
      <w:r w:rsidRPr="00030C96">
        <w:rPr>
          <w:rFonts w:ascii="Times New Roman" w:eastAsia="Times New Roman" w:hAnsi="Times New Roman" w:cs="Times New Roman"/>
          <w:b/>
          <w:bCs/>
          <w:sz w:val="28"/>
          <w:szCs w:val="28"/>
          <w:lang w:val="vi-VN"/>
        </w:rPr>
        <w:t xml:space="preserve"> THỦ TỤC HÀNH CHÍNH </w:t>
      </w:r>
    </w:p>
    <w:p w14:paraId="443A471F" w14:textId="2AEA3850" w:rsidR="00874208" w:rsidRPr="00030C96" w:rsidRDefault="00874208" w:rsidP="00317754">
      <w:pPr>
        <w:shd w:val="clear" w:color="auto" w:fill="FFFFFF"/>
        <w:spacing w:before="120" w:after="0" w:line="360" w:lineRule="atLeast"/>
        <w:jc w:val="both"/>
        <w:rPr>
          <w:rFonts w:ascii="Times New Roman" w:eastAsia="Times New Roman" w:hAnsi="Times New Roman" w:cs="Times New Roman"/>
          <w:b/>
          <w:bCs/>
          <w:sz w:val="28"/>
          <w:szCs w:val="28"/>
          <w:lang w:val="vi-VN"/>
        </w:rPr>
      </w:pPr>
    </w:p>
    <w:p w14:paraId="03220F53" w14:textId="2CE3249D"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b/>
          <w:bCs/>
          <w:sz w:val="28"/>
          <w:szCs w:val="28"/>
          <w:lang w:val="vi-VN"/>
        </w:rPr>
      </w:pPr>
      <w:r w:rsidRPr="00030C96">
        <w:rPr>
          <w:rFonts w:ascii="Times New Roman" w:eastAsia="Times New Roman" w:hAnsi="Times New Roman" w:cs="Times New Roman"/>
          <w:b/>
          <w:bCs/>
          <w:sz w:val="28"/>
          <w:szCs w:val="28"/>
          <w:lang w:val="vi-VN"/>
        </w:rPr>
        <w:t>Điều 2</w:t>
      </w:r>
      <w:r w:rsidRPr="00030C96">
        <w:rPr>
          <w:rFonts w:ascii="Times New Roman" w:eastAsia="Times New Roman" w:hAnsi="Times New Roman" w:cs="Times New Roman"/>
          <w:b/>
          <w:bCs/>
          <w:sz w:val="28"/>
          <w:szCs w:val="28"/>
        </w:rPr>
        <w:t>5</w:t>
      </w:r>
      <w:r w:rsidRPr="00030C96">
        <w:rPr>
          <w:rFonts w:ascii="Times New Roman" w:eastAsia="Times New Roman" w:hAnsi="Times New Roman" w:cs="Times New Roman"/>
          <w:b/>
          <w:bCs/>
          <w:sz w:val="28"/>
          <w:szCs w:val="28"/>
          <w:lang w:val="vi-VN"/>
        </w:rPr>
        <w:t xml:space="preserve">. </w:t>
      </w:r>
      <w:r w:rsidRPr="00030C96">
        <w:rPr>
          <w:rFonts w:ascii="Times New Roman" w:eastAsia="Times New Roman" w:hAnsi="Times New Roman" w:cs="Times New Roman"/>
          <w:b/>
          <w:bCs/>
          <w:sz w:val="28"/>
          <w:szCs w:val="28"/>
        </w:rPr>
        <w:t>Nền tảng số về kiểm soát thủ tục hành chính</w:t>
      </w:r>
      <w:r w:rsidRPr="00030C96">
        <w:rPr>
          <w:rFonts w:ascii="Times New Roman" w:eastAsia="Times New Roman" w:hAnsi="Times New Roman" w:cs="Times New Roman"/>
          <w:b/>
          <w:bCs/>
          <w:sz w:val="28"/>
          <w:szCs w:val="28"/>
          <w:lang w:val="vi-VN"/>
        </w:rPr>
        <w:t xml:space="preserve"> </w:t>
      </w:r>
    </w:p>
    <w:p w14:paraId="4CB2A4F1"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Nền tảng số về kiểm soát thủ tục hành chính có chức năng chủ yếu sau đây:</w:t>
      </w:r>
    </w:p>
    <w:p w14:paraId="7C6E8E74"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1. Hỗ trợ nghiệp vụ kiểm soát quy định trong đề xuất, dự án, dự thảo văn bản quy phạm pháp luật</w:t>
      </w:r>
    </w:p>
    <w:p w14:paraId="385BF9B1"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a) Hỗ trợ đánh giá tác động thủ tục hành chính;</w:t>
      </w:r>
    </w:p>
    <w:p w14:paraId="3B86D763"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b) Hỗ trợ phân tích, đánh giá, tham gia ý kiến, thẩm định quy định về thủ tục hành chính;</w:t>
      </w:r>
    </w:p>
    <w:p w14:paraId="3F01D3DF"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c) Hỗ trợ tham vấn ý kiến của đối tượng chịu tác động đối với quy định thủ tục hành chính;</w:t>
      </w:r>
    </w:p>
    <w:p w14:paraId="4429E2DC"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d) Hỗ trợ phân tích, đánh giá hiệu quả công tác kiểm soát quy định thủ tục hành chính trong văn bản quy phạm pháp luật.</w:t>
      </w:r>
    </w:p>
    <w:p w14:paraId="15F0EB64"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2. Hỗ trợ nghiệp vụ rà soát, đánh giá thủ tục hành chính trong văn bản quy phạm pháp luật</w:t>
      </w:r>
    </w:p>
    <w:p w14:paraId="56830A28"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a) Hỗ trợ hệ thống hóa, so sánh quy định thủ tục hành chính trong các văn bản quy phạm pháp luật;</w:t>
      </w:r>
    </w:p>
    <w:p w14:paraId="7C298E86"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b) Hỗ trợ xác định các thủ tục hành chính theo vòng đời sự kiện của cá nhân, tổ chức hoặc mục tiêu cần rà soát, đánh giá;</w:t>
      </w:r>
    </w:p>
    <w:p w14:paraId="614D9D65"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lastRenderedPageBreak/>
        <w:t>c) Hỗ trợ xác định mâu thuẫn, chồng chéo, khó khăn, vướng mắc bất cập theo các phản ánh, kiến nghị trong thực tiễn triển khai thực hiện;</w:t>
      </w:r>
    </w:p>
    <w:p w14:paraId="799C0920"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d) Hỗ trợ thiết lập báo cáo kết quả rà soát, đánh giá.</w:t>
      </w:r>
    </w:p>
    <w:p w14:paraId="7216FDDE"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3. Hỗ trợ nghiệp vụ rà soát, cắt giảm, đơn giản hóa thủ tục hành chính dựa trên dữ liệu</w:t>
      </w:r>
    </w:p>
    <w:p w14:paraId="7716278E"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a) Hỗ trợ xác định, quản lý các thủ tục hành chính, hồ sơ, giấy tờ cần tái cấu trúc quy trình, cắt giảm, đơn giản hóa theo các cơ sở dữ liệu đã công bố, công khai thông tin.</w:t>
      </w:r>
    </w:p>
    <w:p w14:paraId="27F860CF"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b) Hỗ trợ xác định, công khai các thủ tục hành chính đã tái cấu trúc, tích hợp, triển khai trên Hệ thống thông tin giải quyết thủ tục hành chính, Cổng Dịch vụ công quốc gia.</w:t>
      </w:r>
    </w:p>
    <w:p w14:paraId="7EA6A02A"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4. Hỗ trợ các nghiệp vụ về kiểm tra công tác kiểm soát thủ tục hành chính.</w:t>
      </w:r>
    </w:p>
    <w:p w14:paraId="595B6996"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5. Báo cáo điện tử về công tác kiểm soát thủ tục hành chính, cải cách thủ tục hành chính.</w:t>
      </w:r>
    </w:p>
    <w:p w14:paraId="22EE82ED"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6. Đánh giá, chấm điểm công tác cải cách thủ tục hành chính của bộ, cơ quan ngang bộ, Ủy ban nhân dân tỉnh, thành phố.</w:t>
      </w:r>
    </w:p>
    <w:p w14:paraId="33217300"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7. Các chức năng khác theo Chính phủ, Thủ tướng Chính phủ giao.</w:t>
      </w:r>
    </w:p>
    <w:p w14:paraId="4196A700" w14:textId="282DB262"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8. Bộ Tư pháp xây dựng, hướng dẫn quản lý, vận hành Nền tảng số về kiểm soát thủ tục hành chính.</w:t>
      </w:r>
    </w:p>
    <w:p w14:paraId="78D70E14"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b/>
          <w:bCs/>
          <w:sz w:val="28"/>
          <w:szCs w:val="28"/>
        </w:rPr>
      </w:pPr>
      <w:r w:rsidRPr="00030C96">
        <w:rPr>
          <w:rFonts w:ascii="Times New Roman" w:eastAsia="Times New Roman" w:hAnsi="Times New Roman" w:cs="Times New Roman"/>
          <w:b/>
          <w:bCs/>
          <w:sz w:val="28"/>
          <w:szCs w:val="28"/>
          <w:lang w:val="vi-VN"/>
        </w:rPr>
        <w:t xml:space="preserve">Điều </w:t>
      </w:r>
      <w:r w:rsidRPr="00030C96">
        <w:rPr>
          <w:rFonts w:ascii="Times New Roman" w:eastAsia="Times New Roman" w:hAnsi="Times New Roman" w:cs="Times New Roman"/>
          <w:b/>
          <w:bCs/>
          <w:sz w:val="28"/>
          <w:szCs w:val="28"/>
        </w:rPr>
        <w:t>26</w:t>
      </w:r>
      <w:r w:rsidRPr="00030C96">
        <w:rPr>
          <w:rFonts w:ascii="Times New Roman" w:eastAsia="Times New Roman" w:hAnsi="Times New Roman" w:cs="Times New Roman"/>
          <w:b/>
          <w:bCs/>
          <w:sz w:val="28"/>
          <w:szCs w:val="28"/>
          <w:lang w:val="vi-VN"/>
        </w:rPr>
        <w:t xml:space="preserve">. </w:t>
      </w:r>
      <w:r w:rsidRPr="00030C96">
        <w:rPr>
          <w:rFonts w:ascii="Times New Roman" w:eastAsia="Times New Roman" w:hAnsi="Times New Roman" w:cs="Times New Roman"/>
          <w:b/>
          <w:bCs/>
          <w:sz w:val="28"/>
          <w:szCs w:val="28"/>
        </w:rPr>
        <w:t>Cơ sở dữ liệu quốc gia về thủ tục hành chính</w:t>
      </w:r>
    </w:p>
    <w:p w14:paraId="6D44044F"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1</w:t>
      </w:r>
      <w:r w:rsidRPr="00030C96">
        <w:rPr>
          <w:rFonts w:ascii="Times New Roman" w:eastAsia="Times New Roman" w:hAnsi="Times New Roman" w:cs="Times New Roman"/>
          <w:sz w:val="28"/>
          <w:szCs w:val="28"/>
          <w:lang w:val="vi-VN"/>
        </w:rPr>
        <w:t>. Cơ sở dữ liệu quốc gia về thủ tục hành chính phải bảo đảm dễ dàng, tiện lợi cho người sử dụng trong việc tìm kiếm, tra cứu, khai thác.</w:t>
      </w:r>
      <w:r w:rsidRPr="00030C96">
        <w:rPr>
          <w:rFonts w:ascii="Times New Roman" w:eastAsia="Times New Roman" w:hAnsi="Times New Roman" w:cs="Times New Roman"/>
          <w:sz w:val="28"/>
          <w:szCs w:val="28"/>
        </w:rPr>
        <w:t xml:space="preserve"> </w:t>
      </w:r>
      <w:r w:rsidRPr="00030C96">
        <w:rPr>
          <w:rFonts w:ascii="Times New Roman" w:eastAsia="Times New Roman" w:hAnsi="Times New Roman" w:cs="Times New Roman"/>
          <w:sz w:val="28"/>
          <w:szCs w:val="28"/>
          <w:lang w:val="vi-VN"/>
        </w:rPr>
        <w:t>Cơ sở dữ liệu quốc gia về thủ tục hành chính bao gồm các nội dung cơ bản sau đây:</w:t>
      </w:r>
    </w:p>
    <w:p w14:paraId="65662C07"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a) Thủ tục hành chính hiện đang được thực hiện trên phạm vi toàn quốc hoặc trên địa bàn của tỉnh, thành phố trực thuộc Trung ương;</w:t>
      </w:r>
    </w:p>
    <w:p w14:paraId="1BB406F3"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b) Thủ tục hành chính đã bãi bỏ;</w:t>
      </w:r>
    </w:p>
    <w:p w14:paraId="647B5C29"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c) Các văn bản quy định về thủ tục hành chính và các văn bản quy định có liên quan đến thủ tục hành chính;</w:t>
      </w:r>
    </w:p>
    <w:p w14:paraId="6B8B8076"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lang w:val="vi-VN"/>
        </w:rPr>
        <w:t xml:space="preserve">d) Nội dung khác theo </w:t>
      </w:r>
      <w:r w:rsidRPr="00030C96">
        <w:rPr>
          <w:rFonts w:ascii="Times New Roman" w:hAnsi="Times New Roman" w:cs="Times New Roman"/>
          <w:sz w:val="28"/>
          <w:szCs w:val="28"/>
          <w:shd w:val="clear" w:color="auto" w:fill="FFFFFF"/>
        </w:rPr>
        <w:t>quy định của Thủ tướng Chính phủ</w:t>
      </w:r>
      <w:r w:rsidRPr="00030C96">
        <w:rPr>
          <w:rFonts w:ascii="Times New Roman" w:eastAsia="Times New Roman" w:hAnsi="Times New Roman" w:cs="Times New Roman"/>
          <w:sz w:val="28"/>
          <w:szCs w:val="28"/>
        </w:rPr>
        <w:t>.</w:t>
      </w:r>
    </w:p>
    <w:p w14:paraId="61CC1A76"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Cs/>
          <w:sz w:val="28"/>
          <w:szCs w:val="28"/>
        </w:rPr>
        <w:t xml:space="preserve">2. </w:t>
      </w:r>
      <w:r w:rsidRPr="00030C96">
        <w:rPr>
          <w:rFonts w:ascii="Times New Roman" w:eastAsia="Times New Roman" w:hAnsi="Times New Roman" w:cs="Times New Roman"/>
          <w:bCs/>
          <w:sz w:val="28"/>
          <w:szCs w:val="28"/>
          <w:lang w:val="vi-VN"/>
        </w:rPr>
        <w:t xml:space="preserve">Điều kiện đăng </w:t>
      </w:r>
      <w:r w:rsidRPr="00030C96">
        <w:rPr>
          <w:rFonts w:ascii="Times New Roman" w:eastAsia="Times New Roman" w:hAnsi="Times New Roman" w:cs="Times New Roman"/>
          <w:bCs/>
          <w:sz w:val="28"/>
          <w:szCs w:val="28"/>
        </w:rPr>
        <w:t>tải</w:t>
      </w:r>
      <w:r w:rsidRPr="00030C96">
        <w:rPr>
          <w:rFonts w:ascii="Times New Roman" w:eastAsia="Times New Roman" w:hAnsi="Times New Roman" w:cs="Times New Roman"/>
          <w:bCs/>
          <w:sz w:val="28"/>
          <w:szCs w:val="28"/>
          <w:lang w:val="vi-VN"/>
        </w:rPr>
        <w:t xml:space="preserve"> thủ tục hành chính trên Cơ sở dữ liệu quốc gia về thủ tục hành chính</w:t>
      </w:r>
    </w:p>
    <w:p w14:paraId="6E201AC6" w14:textId="3EE26C1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 xml:space="preserve">a) </w:t>
      </w:r>
      <w:r w:rsidRPr="00030C96">
        <w:rPr>
          <w:rFonts w:ascii="Times New Roman" w:eastAsia="Times New Roman" w:hAnsi="Times New Roman" w:cs="Times New Roman"/>
          <w:sz w:val="28"/>
          <w:szCs w:val="28"/>
          <w:lang w:val="vi-VN"/>
        </w:rPr>
        <w:t xml:space="preserve">Thủ tục hành chính được đăng </w:t>
      </w:r>
      <w:r w:rsidRPr="00030C96">
        <w:rPr>
          <w:rFonts w:ascii="Times New Roman" w:eastAsia="Times New Roman" w:hAnsi="Times New Roman" w:cs="Times New Roman"/>
          <w:sz w:val="28"/>
          <w:szCs w:val="28"/>
        </w:rPr>
        <w:t>tải</w:t>
      </w:r>
      <w:r w:rsidRPr="00030C96">
        <w:rPr>
          <w:rFonts w:ascii="Times New Roman" w:eastAsia="Times New Roman" w:hAnsi="Times New Roman" w:cs="Times New Roman"/>
          <w:sz w:val="28"/>
          <w:szCs w:val="28"/>
          <w:lang w:val="vi-VN"/>
        </w:rPr>
        <w:t xml:space="preserve"> trên Cơ sở dữ liệu quốc gia là các thủ tục hành chính được Bộ trưởng, Thủ trưởng cơ quan ngang Bộ, Chủ tịch Ủy ban </w:t>
      </w:r>
      <w:r w:rsidRPr="00030C96">
        <w:rPr>
          <w:rFonts w:ascii="Times New Roman" w:eastAsia="Times New Roman" w:hAnsi="Times New Roman" w:cs="Times New Roman"/>
          <w:sz w:val="28"/>
          <w:szCs w:val="28"/>
          <w:lang w:val="vi-VN"/>
        </w:rPr>
        <w:lastRenderedPageBreak/>
        <w:t xml:space="preserve">nhân dân tỉnh, thành phố trực thuộc Trung ương, Chủ tịch UBND cấp xã công bố theo quy định tại các Điều </w:t>
      </w:r>
      <w:r w:rsidRPr="00030C96">
        <w:rPr>
          <w:rFonts w:ascii="Times New Roman" w:eastAsia="Times New Roman" w:hAnsi="Times New Roman" w:cs="Times New Roman"/>
          <w:sz w:val="28"/>
          <w:szCs w:val="28"/>
        </w:rPr>
        <w:t>16, 17 và 18</w:t>
      </w:r>
      <w:r w:rsidRPr="00030C96">
        <w:rPr>
          <w:rFonts w:ascii="Times New Roman" w:eastAsia="Times New Roman" w:hAnsi="Times New Roman" w:cs="Times New Roman"/>
          <w:sz w:val="28"/>
          <w:szCs w:val="28"/>
          <w:lang w:val="vi-VN"/>
        </w:rPr>
        <w:t xml:space="preserve"> của </w:t>
      </w:r>
      <w:r w:rsidRPr="00030C96">
        <w:rPr>
          <w:rFonts w:ascii="Times New Roman" w:hAnsi="Times New Roman" w:cs="Times New Roman"/>
          <w:sz w:val="28"/>
          <w:szCs w:val="28"/>
        </w:rPr>
        <w:t>Nghị định</w:t>
      </w:r>
      <w:r w:rsidRPr="00030C96">
        <w:rPr>
          <w:rFonts w:ascii="Times New Roman" w:eastAsia="Times New Roman" w:hAnsi="Times New Roman" w:cs="Times New Roman"/>
          <w:sz w:val="28"/>
          <w:szCs w:val="28"/>
          <w:lang w:val="vi-VN"/>
        </w:rPr>
        <w:t xml:space="preserve"> này.</w:t>
      </w:r>
    </w:p>
    <w:p w14:paraId="60B00C13" w14:textId="77777777"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b)</w:t>
      </w:r>
      <w:r w:rsidRPr="00030C96">
        <w:rPr>
          <w:rFonts w:ascii="Times New Roman" w:hAnsi="Times New Roman" w:cs="Times New Roman"/>
          <w:sz w:val="28"/>
          <w:szCs w:val="28"/>
        </w:rPr>
        <w:t xml:space="preserve"> Bộ trưởng, Thủ trưởng cơ quan ngang bộ, Chủ tịch Ủy ban nhân dân các cấp có trách nhiệm công bố và cập nhật đầy đủ, kịp thời thủ tục hành chính nội bộ thuộc phạm vi quản lý vào Cơ sở dữ liệu quốc gia về thủ tục hành chính theo quy định của Nghị định này và Quy chế vận hành Cổng dịch vụ công quốc gia</w:t>
      </w:r>
      <w:r w:rsidRPr="00030C96">
        <w:rPr>
          <w:rFonts w:ascii="Times New Roman" w:eastAsia="Times New Roman" w:hAnsi="Times New Roman" w:cs="Times New Roman"/>
          <w:sz w:val="28"/>
          <w:szCs w:val="28"/>
        </w:rPr>
        <w:t>.</w:t>
      </w:r>
    </w:p>
    <w:p w14:paraId="5CCC0F57" w14:textId="17CED9AA" w:rsidR="00874208" w:rsidRPr="00030C96" w:rsidRDefault="00874208" w:rsidP="0087420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 xml:space="preserve"> c) Đơn vị thực hiện nhiệm vụ kiểm soát thủ tục hành chính tại bộ, cơ quan, địa phương có trách nhiệm kiểm soát việc công bố, cập nhật, sửa đổi, bổ sung thủ tục hành chính, thủ tục hành chính nội bộ trên Cơ sở dữ liệu quốc gia về thủ tục hành chính; bảo đảm tính đầy đủ, chính xác, thống nhất của thông tin, dữ liệu và tổ chức thực hiện theo quy định.</w:t>
      </w:r>
    </w:p>
    <w:p w14:paraId="7ACD73F7" w14:textId="0FB69704"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b/>
          <w:bCs/>
          <w:sz w:val="28"/>
          <w:szCs w:val="28"/>
          <w:lang w:val="vi-VN"/>
        </w:rPr>
        <w:t xml:space="preserve">Điều </w:t>
      </w:r>
      <w:r w:rsidR="00AB42A4" w:rsidRPr="00030C96">
        <w:rPr>
          <w:rFonts w:ascii="Times New Roman" w:hAnsi="Times New Roman" w:cs="Times New Roman"/>
          <w:b/>
          <w:bCs/>
          <w:sz w:val="28"/>
          <w:szCs w:val="28"/>
        </w:rPr>
        <w:t>2</w:t>
      </w:r>
      <w:r w:rsidR="00585AFE" w:rsidRPr="00030C96">
        <w:rPr>
          <w:rFonts w:ascii="Times New Roman" w:hAnsi="Times New Roman" w:cs="Times New Roman"/>
          <w:b/>
          <w:bCs/>
          <w:sz w:val="28"/>
          <w:szCs w:val="28"/>
        </w:rPr>
        <w:t>7</w:t>
      </w:r>
      <w:r w:rsidRPr="00030C96">
        <w:rPr>
          <w:rFonts w:ascii="Times New Roman" w:hAnsi="Times New Roman" w:cs="Times New Roman"/>
          <w:b/>
          <w:bCs/>
          <w:sz w:val="28"/>
          <w:szCs w:val="28"/>
          <w:lang w:val="vi-VN"/>
        </w:rPr>
        <w:t xml:space="preserve">. Nhập, </w:t>
      </w:r>
      <w:r w:rsidR="00874208" w:rsidRPr="00030C96">
        <w:rPr>
          <w:rFonts w:ascii="Times New Roman" w:hAnsi="Times New Roman" w:cs="Times New Roman"/>
          <w:b/>
          <w:bCs/>
          <w:sz w:val="28"/>
          <w:szCs w:val="28"/>
          <w:lang w:val="vi-VN"/>
        </w:rPr>
        <w:t>đăng</w:t>
      </w:r>
      <w:r w:rsidR="00874208" w:rsidRPr="00030C96">
        <w:rPr>
          <w:rFonts w:ascii="Times New Roman" w:hAnsi="Times New Roman" w:cs="Times New Roman"/>
          <w:b/>
          <w:bCs/>
          <w:sz w:val="28"/>
          <w:szCs w:val="28"/>
        </w:rPr>
        <w:t xml:space="preserve"> tải</w:t>
      </w:r>
      <w:r w:rsidRPr="00030C96">
        <w:rPr>
          <w:rFonts w:ascii="Times New Roman" w:hAnsi="Times New Roman" w:cs="Times New Roman"/>
          <w:b/>
          <w:bCs/>
          <w:sz w:val="28"/>
          <w:szCs w:val="28"/>
          <w:lang w:val="vi-VN"/>
        </w:rPr>
        <w:t xml:space="preserve">, công khai thủ tục hành chính vào </w:t>
      </w:r>
      <w:r w:rsidR="001E3940" w:rsidRPr="00030C96">
        <w:rPr>
          <w:rFonts w:ascii="Times New Roman" w:hAnsi="Times New Roman" w:cs="Times New Roman"/>
          <w:b/>
          <w:bCs/>
          <w:sz w:val="28"/>
          <w:szCs w:val="28"/>
        </w:rPr>
        <w:t>C</w:t>
      </w:r>
      <w:r w:rsidR="001E3940" w:rsidRPr="00030C96">
        <w:rPr>
          <w:rFonts w:ascii="Times New Roman" w:hAnsi="Times New Roman" w:cs="Times New Roman"/>
          <w:b/>
          <w:bCs/>
          <w:sz w:val="28"/>
          <w:szCs w:val="28"/>
          <w:lang w:val="vi-VN"/>
        </w:rPr>
        <w:t xml:space="preserve">ơ </w:t>
      </w:r>
      <w:r w:rsidRPr="00030C96">
        <w:rPr>
          <w:rFonts w:ascii="Times New Roman" w:hAnsi="Times New Roman" w:cs="Times New Roman"/>
          <w:b/>
          <w:bCs/>
          <w:sz w:val="28"/>
          <w:szCs w:val="28"/>
          <w:lang w:val="vi-VN"/>
        </w:rPr>
        <w:t>sở dữ liệu quốc gia về thủ tục hành chính</w:t>
      </w:r>
    </w:p>
    <w:p w14:paraId="7F670483" w14:textId="038DBDDB" w:rsidR="00874208" w:rsidRPr="00030C96" w:rsidRDefault="00874208" w:rsidP="0087420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rPr>
        <w:t>1.</w:t>
      </w:r>
      <w:r w:rsidRPr="00030C96">
        <w:rPr>
          <w:rFonts w:ascii="Times New Roman" w:hAnsi="Times New Roman" w:cs="Times New Roman"/>
          <w:sz w:val="28"/>
          <w:szCs w:val="28"/>
          <w:lang w:val="vi-VN"/>
        </w:rPr>
        <w:t xml:space="preserve"> Bộ trưởng, Thủ trưởng cơ quan ngang Bộ, Chủ tịch Ủy ban nhân dân tỉnh, thành phố chịu trách nhiệm tổ chức việc nhập, đăng tải công khai các thủ tục hành chính và văn bản quy định về thủ tục hành chính đã được công bố vào Cơ sở dữ liệu quốc gia về thủ tục hành chính; đồng thời chịu trách nhiệm về tính chính xác của thủ tục hành chính trên Cơ sở dữ liệu quốc gia về thủ tục hành chính.</w:t>
      </w:r>
    </w:p>
    <w:p w14:paraId="2E250815" w14:textId="7F9E78E3" w:rsidR="00874208" w:rsidRPr="00030C96" w:rsidRDefault="00874208" w:rsidP="0087420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rPr>
        <w:t>2.</w:t>
      </w:r>
      <w:r w:rsidRPr="00030C96">
        <w:rPr>
          <w:rFonts w:ascii="Times New Roman" w:hAnsi="Times New Roman" w:cs="Times New Roman"/>
          <w:sz w:val="28"/>
          <w:szCs w:val="28"/>
          <w:lang w:val="vi-VN"/>
        </w:rPr>
        <w:t xml:space="preserve"> Thời hạn nhập, đăng tải công khai thủ tục hành chính đã công bố vào Cơ sở dữ liệu quốc gia về thủ tục hành chính chậm nhất là 10 ngày làm việc kể từ ngày ký quyết định công bố của Bộ trưởng, Thủ trưởng cơ quan ngang Bộ; 05 ngày làm việc kể từ ngày ký quyết định công bố của Chủ tịch Ủy ban nhân dân tỉnh, thành phố; 02 ngày làm việc kể từ ngày ký quyết định công bố thủ tục hành chính trong văn bản quy phạm pháp luật được ban hành theo trình tự, thủ tục rút gọn có hiệu lực kể từ ngày thông qua hoặc ký ban hành.</w:t>
      </w:r>
    </w:p>
    <w:p w14:paraId="5DB3D615" w14:textId="2CB55D28" w:rsidR="00874208" w:rsidRPr="00030C96" w:rsidRDefault="00874208" w:rsidP="00874208">
      <w:pPr>
        <w:spacing w:before="120" w:after="0" w:line="360" w:lineRule="atLeast"/>
        <w:ind w:firstLine="720"/>
        <w:jc w:val="both"/>
        <w:rPr>
          <w:rFonts w:ascii="Times New Roman" w:eastAsia="Times New Roman" w:hAnsi="Times New Roman" w:cs="Times New Roman"/>
          <w:bCs/>
          <w:sz w:val="28"/>
          <w:szCs w:val="28"/>
          <w:lang w:val="vi-VN"/>
        </w:rPr>
      </w:pPr>
      <w:r w:rsidRPr="00030C96">
        <w:rPr>
          <w:rFonts w:ascii="Times New Roman" w:eastAsia="Times New Roman" w:hAnsi="Times New Roman" w:cs="Times New Roman"/>
          <w:bCs/>
          <w:sz w:val="28"/>
          <w:szCs w:val="28"/>
        </w:rPr>
        <w:t xml:space="preserve">3. </w:t>
      </w:r>
      <w:r w:rsidRPr="00030C96">
        <w:rPr>
          <w:rFonts w:ascii="Times New Roman" w:eastAsia="Times New Roman" w:hAnsi="Times New Roman" w:cs="Times New Roman"/>
          <w:bCs/>
          <w:sz w:val="28"/>
          <w:szCs w:val="28"/>
          <w:lang w:val="vi-VN"/>
        </w:rPr>
        <w:t xml:space="preserve"> Bộ Tư pháp có trách nhiệm kiểm soát chất lượng nội dung quy định thủ tục hành chính nhập trên Cơ sở dữ liệu quốc gia về thủ tục hành chính, nếu phát hiện ra lỗi hoặc thiếu sót trong thông tin đã đăng </w:t>
      </w:r>
      <w:r w:rsidRPr="00030C96">
        <w:rPr>
          <w:rFonts w:ascii="Times New Roman" w:eastAsia="Times New Roman" w:hAnsi="Times New Roman" w:cs="Times New Roman"/>
          <w:bCs/>
          <w:sz w:val="28"/>
          <w:szCs w:val="28"/>
        </w:rPr>
        <w:t>tải</w:t>
      </w:r>
      <w:r w:rsidRPr="00030C96">
        <w:rPr>
          <w:rFonts w:ascii="Times New Roman" w:eastAsia="Times New Roman" w:hAnsi="Times New Roman" w:cs="Times New Roman"/>
          <w:bCs/>
          <w:sz w:val="28"/>
          <w:szCs w:val="28"/>
          <w:lang w:val="vi-VN"/>
        </w:rPr>
        <w:t xml:space="preserve">, Bộ Tư pháp </w:t>
      </w:r>
      <w:r w:rsidRPr="00030C96">
        <w:rPr>
          <w:rFonts w:ascii="Times New Roman" w:eastAsia="Times New Roman" w:hAnsi="Times New Roman" w:cs="Times New Roman"/>
          <w:bCs/>
          <w:sz w:val="28"/>
          <w:szCs w:val="28"/>
        </w:rPr>
        <w:t xml:space="preserve">thông báo </w:t>
      </w:r>
      <w:r w:rsidRPr="00030C96">
        <w:rPr>
          <w:rFonts w:ascii="Times New Roman" w:eastAsia="Times New Roman" w:hAnsi="Times New Roman" w:cs="Times New Roman"/>
          <w:bCs/>
          <w:sz w:val="28"/>
          <w:szCs w:val="28"/>
          <w:lang w:val="vi-VN"/>
        </w:rPr>
        <w:t xml:space="preserve">cho Bộ, </w:t>
      </w:r>
      <w:r w:rsidRPr="00030C96">
        <w:rPr>
          <w:rFonts w:ascii="Times New Roman" w:eastAsia="Times New Roman" w:hAnsi="Times New Roman" w:cs="Times New Roman"/>
          <w:bCs/>
          <w:sz w:val="28"/>
          <w:szCs w:val="28"/>
        </w:rPr>
        <w:t>cơ quan ngang Bộ</w:t>
      </w:r>
      <w:r w:rsidRPr="00030C96">
        <w:rPr>
          <w:rFonts w:ascii="Times New Roman" w:eastAsia="Times New Roman" w:hAnsi="Times New Roman" w:cs="Times New Roman"/>
          <w:bCs/>
          <w:sz w:val="28"/>
          <w:szCs w:val="28"/>
          <w:lang w:val="vi-VN"/>
        </w:rPr>
        <w:t xml:space="preserve">, địa phương </w:t>
      </w:r>
      <w:r w:rsidRPr="00030C96">
        <w:rPr>
          <w:rFonts w:ascii="Times New Roman" w:eastAsia="Times New Roman" w:hAnsi="Times New Roman" w:cs="Times New Roman"/>
          <w:bCs/>
          <w:sz w:val="28"/>
          <w:szCs w:val="28"/>
        </w:rPr>
        <w:t>để Bộ, cơ quan ngang bộ, địa phương</w:t>
      </w:r>
      <w:r w:rsidRPr="00030C96">
        <w:rPr>
          <w:rFonts w:ascii="Times New Roman" w:eastAsia="Times New Roman" w:hAnsi="Times New Roman" w:cs="Times New Roman"/>
          <w:bCs/>
          <w:sz w:val="28"/>
          <w:szCs w:val="28"/>
          <w:lang w:val="vi-VN"/>
        </w:rPr>
        <w:t xml:space="preserve"> sửa chữa thông tin trong thời hạn không quá 05 ngày làm việc. </w:t>
      </w:r>
    </w:p>
    <w:p w14:paraId="4B2C6403" w14:textId="2660A07B" w:rsidR="009A66B4" w:rsidRPr="00030C96" w:rsidRDefault="009A66B4" w:rsidP="00874208">
      <w:pPr>
        <w:spacing w:before="120" w:after="0" w:line="360" w:lineRule="atLeast"/>
        <w:ind w:firstLine="720"/>
        <w:jc w:val="both"/>
        <w:rPr>
          <w:rFonts w:ascii="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 xml:space="preserve">Điều </w:t>
      </w:r>
      <w:r w:rsidR="00874208" w:rsidRPr="00030C96">
        <w:rPr>
          <w:rFonts w:ascii="Times New Roman" w:eastAsia="Times New Roman" w:hAnsi="Times New Roman" w:cs="Times New Roman"/>
          <w:b/>
          <w:bCs/>
          <w:sz w:val="28"/>
          <w:szCs w:val="28"/>
        </w:rPr>
        <w:t>2</w:t>
      </w:r>
      <w:r w:rsidR="00585AFE" w:rsidRPr="00030C96">
        <w:rPr>
          <w:rFonts w:ascii="Times New Roman" w:eastAsia="Times New Roman" w:hAnsi="Times New Roman" w:cs="Times New Roman"/>
          <w:b/>
          <w:bCs/>
          <w:sz w:val="28"/>
          <w:szCs w:val="28"/>
        </w:rPr>
        <w:t>8</w:t>
      </w:r>
      <w:r w:rsidRPr="00030C96">
        <w:rPr>
          <w:rFonts w:ascii="Times New Roman" w:eastAsia="Times New Roman" w:hAnsi="Times New Roman" w:cs="Times New Roman"/>
          <w:b/>
          <w:bCs/>
          <w:sz w:val="28"/>
          <w:szCs w:val="28"/>
          <w:lang w:val="vi-VN"/>
        </w:rPr>
        <w:t>. Giá trị của thủ tục hành chính và văn bản quy phạm pháp luật có quy định về thủ tục hành chính trên Cơ sở dữ liệu quốc gia</w:t>
      </w:r>
    </w:p>
    <w:p w14:paraId="01059B63" w14:textId="4435B00E"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1.</w:t>
      </w:r>
      <w:r w:rsidR="00A53505" w:rsidRPr="00030C96">
        <w:rPr>
          <w:rFonts w:ascii="Times New Roman" w:eastAsia="Times New Roman" w:hAnsi="Times New Roman" w:cs="Times New Roman"/>
          <w:sz w:val="28"/>
          <w:szCs w:val="28"/>
        </w:rPr>
        <w:t xml:space="preserve"> </w:t>
      </w:r>
      <w:r w:rsidRPr="00030C96">
        <w:rPr>
          <w:rFonts w:ascii="Times New Roman" w:eastAsia="Times New Roman" w:hAnsi="Times New Roman" w:cs="Times New Roman"/>
          <w:sz w:val="28"/>
          <w:szCs w:val="28"/>
          <w:lang w:val="vi-VN"/>
        </w:rPr>
        <w:t>Thủ tục hành chính và các văn bản quy định về thủ tục hành chính hoặc văn bản có liên quan về thủ tục hành chính được đăng tải trên Cơ sở dữ liệu quốc gia về thủ tục hành chính có giá trị thi hành và được bảo đảm thi hành.</w:t>
      </w:r>
    </w:p>
    <w:p w14:paraId="4F26E5B4" w14:textId="138B06E6"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lastRenderedPageBreak/>
        <w:t>2.</w:t>
      </w:r>
      <w:r w:rsidR="00A53505" w:rsidRPr="00030C96">
        <w:rPr>
          <w:rFonts w:ascii="Times New Roman" w:eastAsia="Times New Roman" w:hAnsi="Times New Roman" w:cs="Times New Roman"/>
          <w:sz w:val="28"/>
          <w:szCs w:val="28"/>
        </w:rPr>
        <w:t xml:space="preserve"> </w:t>
      </w:r>
      <w:r w:rsidRPr="00030C96">
        <w:rPr>
          <w:rFonts w:ascii="Times New Roman" w:eastAsia="Times New Roman" w:hAnsi="Times New Roman" w:cs="Times New Roman"/>
          <w:sz w:val="28"/>
          <w:szCs w:val="28"/>
          <w:lang w:val="vi-VN"/>
        </w:rPr>
        <w:t>Mẫu đơn, mẫu tờ khai hành chính đăng tải kèm theo thủ tục hành chính trên Cơ sở dữ liệu quốc gia về thủ tục hành chính có giá trị ngang bằng với mẫu đơn, mẫu tờ khai hành chính do cơ quan thực hiện thủ tục hành chính cung cấp trực tiếp.</w:t>
      </w:r>
    </w:p>
    <w:p w14:paraId="3932876B" w14:textId="77777777" w:rsidR="00874208" w:rsidRPr="00030C96" w:rsidRDefault="009A66B4" w:rsidP="0087420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3. </w:t>
      </w:r>
      <w:r w:rsidR="00874208" w:rsidRPr="00030C96">
        <w:rPr>
          <w:rFonts w:ascii="Times New Roman" w:eastAsia="Times New Roman" w:hAnsi="Times New Roman" w:cs="Times New Roman"/>
          <w:sz w:val="28"/>
          <w:szCs w:val="28"/>
          <w:lang w:val="vi-VN"/>
        </w:rPr>
        <w:t>Cơ quan, tổ chức, đơn vị, cá nhân có thẩm quyền giải quyết thủ tục hành chính không được yêu cầu tổ chức, cá nhân thực hiện đối với các thủ tục hành chính chưa được công khai trong Cơ sở dữ liệu quốc gia về thủ tục hành chính; không được tự ý đặt thêm, bổ sung, sửa đổi hoặc áp dụng khác với nội dung đã được công khai</w:t>
      </w:r>
      <w:r w:rsidR="00874208" w:rsidRPr="00030C96">
        <w:rPr>
          <w:rFonts w:ascii="Times New Roman" w:eastAsia="Times New Roman" w:hAnsi="Times New Roman" w:cs="Times New Roman"/>
          <w:sz w:val="28"/>
          <w:szCs w:val="28"/>
        </w:rPr>
        <w:t xml:space="preserve"> trên Cơ sở dữ liệu quốc gia về thủ tục hành chính</w:t>
      </w:r>
      <w:r w:rsidR="00874208" w:rsidRPr="00030C96">
        <w:rPr>
          <w:rFonts w:ascii="Times New Roman" w:eastAsia="Times New Roman" w:hAnsi="Times New Roman" w:cs="Times New Roman"/>
          <w:sz w:val="28"/>
          <w:szCs w:val="28"/>
          <w:lang w:val="vi-VN"/>
        </w:rPr>
        <w:t>.</w:t>
      </w:r>
    </w:p>
    <w:p w14:paraId="35A5FDE9" w14:textId="24946A49"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b/>
          <w:bCs/>
          <w:spacing w:val="-6"/>
          <w:sz w:val="28"/>
          <w:szCs w:val="28"/>
          <w:lang w:val="vi-VN"/>
        </w:rPr>
      </w:pPr>
      <w:r w:rsidRPr="00030C96">
        <w:rPr>
          <w:rFonts w:ascii="Times New Roman" w:eastAsia="Times New Roman" w:hAnsi="Times New Roman" w:cs="Times New Roman"/>
          <w:b/>
          <w:bCs/>
          <w:spacing w:val="-6"/>
          <w:sz w:val="28"/>
          <w:szCs w:val="28"/>
          <w:lang w:val="vi-VN"/>
        </w:rPr>
        <w:t xml:space="preserve">Điều </w:t>
      </w:r>
      <w:r w:rsidR="00585AFE" w:rsidRPr="00030C96">
        <w:rPr>
          <w:rFonts w:ascii="Times New Roman" w:eastAsia="Times New Roman" w:hAnsi="Times New Roman" w:cs="Times New Roman"/>
          <w:b/>
          <w:bCs/>
          <w:spacing w:val="-6"/>
          <w:sz w:val="28"/>
          <w:szCs w:val="28"/>
        </w:rPr>
        <w:t>29</w:t>
      </w:r>
      <w:r w:rsidRPr="00030C96">
        <w:rPr>
          <w:rFonts w:ascii="Times New Roman" w:eastAsia="Times New Roman" w:hAnsi="Times New Roman" w:cs="Times New Roman"/>
          <w:b/>
          <w:bCs/>
          <w:spacing w:val="-6"/>
          <w:sz w:val="28"/>
          <w:szCs w:val="28"/>
          <w:lang w:val="vi-VN"/>
        </w:rPr>
        <w:t>. Trách nhiệm quản lý Cơ sở dữ liệu quốc gia về thủ tục hành chính</w:t>
      </w:r>
    </w:p>
    <w:p w14:paraId="51FC72FC" w14:textId="60D1A5A4" w:rsidR="00585AFE" w:rsidRPr="00030C96" w:rsidRDefault="00585AFE" w:rsidP="00585AFE">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1.</w:t>
      </w:r>
      <w:r w:rsidRPr="00030C96">
        <w:rPr>
          <w:rFonts w:ascii="Times New Roman" w:eastAsia="Times New Roman" w:hAnsi="Times New Roman" w:cs="Times New Roman"/>
          <w:sz w:val="28"/>
          <w:szCs w:val="28"/>
          <w:lang w:val="vi-VN"/>
        </w:rPr>
        <w:t xml:space="preserve"> Bộ Tư pháp có trách nhiệm </w:t>
      </w:r>
      <w:r w:rsidRPr="00030C96">
        <w:rPr>
          <w:rFonts w:ascii="Times New Roman" w:hAnsi="Times New Roman" w:cs="Times New Roman"/>
          <w:spacing w:val="3"/>
          <w:sz w:val="28"/>
          <w:szCs w:val="28"/>
          <w:shd w:val="clear" w:color="auto" w:fill="FFFFFF"/>
        </w:rPr>
        <w:t xml:space="preserve">quản lý, hướng dẫn khai thác </w:t>
      </w:r>
      <w:r w:rsidRPr="00030C96">
        <w:rPr>
          <w:rFonts w:ascii="Times New Roman" w:eastAsia="Times New Roman" w:hAnsi="Times New Roman" w:cs="Times New Roman"/>
          <w:sz w:val="28"/>
          <w:szCs w:val="28"/>
          <w:lang w:val="vi-VN"/>
        </w:rPr>
        <w:t>Cơ sở dữ liệu quốc gia về thủ tục hành chính; hướng dẫn, rà soát, đánh giá, kiểm tra việc nhập, đăng tải công khai, khai thác và quản lý dữ liệu thủ tục hành chính trên Cơ sở dữ liệu quốc gia về thủ tục hành chính; kiểm tra chất lượng nội dung thủ tục hành chính trên cơ sở dữ liệu quốc gia về thủ tục hành chính.</w:t>
      </w:r>
    </w:p>
    <w:p w14:paraId="1669E215" w14:textId="286E580D" w:rsidR="00585AFE" w:rsidRPr="00030C96" w:rsidRDefault="00585AFE" w:rsidP="00382991">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rPr>
        <w:t>2.</w:t>
      </w:r>
      <w:r w:rsidRPr="00030C96">
        <w:rPr>
          <w:rFonts w:ascii="Times New Roman" w:hAnsi="Times New Roman" w:cs="Times New Roman"/>
          <w:sz w:val="28"/>
          <w:szCs w:val="28"/>
          <w:lang w:val="vi-VN"/>
        </w:rPr>
        <w:t xml:space="preserve"> Bộ, cơ quan ngang Bộ, Ủy ban nhân dân tỉnh, thành phố, Ủy ban nhân dân cấp xã có trách nhiệm quản lý tài khoản đăng nhập, nhập dữ liệu, tự rà soát dữ liệu thủ tục hành chính</w:t>
      </w:r>
      <w:r w:rsidRPr="00030C96">
        <w:rPr>
          <w:rFonts w:ascii="Times New Roman" w:hAnsi="Times New Roman" w:cs="Times New Roman"/>
          <w:sz w:val="28"/>
          <w:szCs w:val="28"/>
        </w:rPr>
        <w:t xml:space="preserve"> trong </w:t>
      </w:r>
      <w:r w:rsidRPr="00030C96">
        <w:rPr>
          <w:rFonts w:ascii="Times New Roman" w:hAnsi="Times New Roman" w:cs="Times New Roman"/>
          <w:sz w:val="28"/>
          <w:szCs w:val="28"/>
          <w:lang w:val="vi-VN"/>
        </w:rPr>
        <w:t>cơ sở dữ liệu quốc gia;</w:t>
      </w:r>
      <w:r w:rsidRPr="00030C96">
        <w:rPr>
          <w:rFonts w:ascii="Times New Roman" w:hAnsi="Times New Roman" w:cs="Times New Roman"/>
          <w:sz w:val="28"/>
          <w:szCs w:val="28"/>
        </w:rPr>
        <w:t xml:space="preserve"> kết nối, chia sẻ dữ liệu với Cơ sở dữ liệu quốc gia về thủ tục hành chính;</w:t>
      </w:r>
      <w:r w:rsidRPr="00030C96">
        <w:rPr>
          <w:rFonts w:ascii="Times New Roman" w:hAnsi="Times New Roman" w:cs="Times New Roman"/>
          <w:sz w:val="28"/>
          <w:szCs w:val="28"/>
          <w:lang w:val="vi-VN"/>
        </w:rPr>
        <w:t xml:space="preserve"> bảo đảm tính thống nhất, đồng bộ giữa thủ tục hành chính được đăng tải trên Cơ sở dữ liệu quốc gia, thủ tục hành chính được đăng tải trên Cổng thông tin điện tử của Bộ, ngành, địa phương và thủ tục hành chính được công khai tại nơi tiếp nhận, giải quyết thủ tục hành chính.</w:t>
      </w:r>
    </w:p>
    <w:p w14:paraId="26A2BC98" w14:textId="04984EDE" w:rsidR="009A66B4" w:rsidRPr="00030C96" w:rsidRDefault="00DF06A6" w:rsidP="00663D68">
      <w:pPr>
        <w:shd w:val="clear" w:color="auto" w:fill="FFFFFF"/>
        <w:spacing w:before="120" w:after="0" w:line="360" w:lineRule="atLeast"/>
        <w:jc w:val="center"/>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Chương V</w:t>
      </w:r>
    </w:p>
    <w:p w14:paraId="74A15724" w14:textId="1D946CDB" w:rsidR="00C062B1" w:rsidRPr="00030C96" w:rsidRDefault="009A66B4" w:rsidP="00663D68">
      <w:pPr>
        <w:shd w:val="clear" w:color="auto" w:fill="FFFFFF"/>
        <w:spacing w:before="120" w:after="0" w:line="360" w:lineRule="atLeast"/>
        <w:jc w:val="center"/>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RÀ SOÁT, ĐÁNH GIÁ</w:t>
      </w:r>
      <w:r w:rsidR="0039371B" w:rsidRPr="00030C96">
        <w:rPr>
          <w:rFonts w:ascii="Times New Roman" w:eastAsia="Times New Roman" w:hAnsi="Times New Roman" w:cs="Times New Roman"/>
          <w:b/>
          <w:bCs/>
          <w:sz w:val="28"/>
          <w:szCs w:val="28"/>
        </w:rPr>
        <w:t xml:space="preserve"> </w:t>
      </w:r>
      <w:r w:rsidRPr="00030C96">
        <w:rPr>
          <w:rFonts w:ascii="Times New Roman" w:eastAsia="Times New Roman" w:hAnsi="Times New Roman" w:cs="Times New Roman"/>
          <w:b/>
          <w:bCs/>
          <w:sz w:val="28"/>
          <w:szCs w:val="28"/>
          <w:lang w:val="vi-VN"/>
        </w:rPr>
        <w:t>THỦ TỤC HÀNH CHÍNH</w:t>
      </w:r>
    </w:p>
    <w:p w14:paraId="031B9730" w14:textId="22854F4C"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rPr>
        <w:t xml:space="preserve">Điều </w:t>
      </w:r>
      <w:r w:rsidR="00AB42A4" w:rsidRPr="00030C96">
        <w:rPr>
          <w:rFonts w:ascii="Times New Roman" w:eastAsia="Times New Roman" w:hAnsi="Times New Roman" w:cs="Times New Roman"/>
          <w:b/>
          <w:bCs/>
          <w:sz w:val="28"/>
          <w:szCs w:val="28"/>
        </w:rPr>
        <w:t>3</w:t>
      </w:r>
      <w:r w:rsidR="001F30C1" w:rsidRPr="00030C96">
        <w:rPr>
          <w:rFonts w:ascii="Times New Roman" w:eastAsia="Times New Roman" w:hAnsi="Times New Roman" w:cs="Times New Roman"/>
          <w:b/>
          <w:bCs/>
          <w:sz w:val="28"/>
          <w:szCs w:val="28"/>
        </w:rPr>
        <w:t>0</w:t>
      </w:r>
      <w:r w:rsidRPr="00030C96">
        <w:rPr>
          <w:rFonts w:ascii="Times New Roman" w:eastAsia="Times New Roman" w:hAnsi="Times New Roman" w:cs="Times New Roman"/>
          <w:b/>
          <w:bCs/>
          <w:sz w:val="28"/>
          <w:szCs w:val="28"/>
        </w:rPr>
        <w:t xml:space="preserve">. Mục đích rà soát, đánh giá thủ tục hành chính </w:t>
      </w:r>
    </w:p>
    <w:p w14:paraId="6AD47E67" w14:textId="77777777"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 xml:space="preserve">1. Rà soát, đánh giá thủ tục hành chính là hoạt động của cơ quan có thẩm quyền nhằm xem xét, đánh giá toàn diện việc thực hiện thủ tục hành chính sau khi được ban hành và tổ chức thực hiện trên thực tế để xác định mức độ đáp ứng mục tiêu quản lý nhà nước; tính cần thiết, tính hợp lý, tính hợp pháp, tính khả thi và tính hiệu quả của thủ tục hành chính; mức độ phù hợp của phương thức quản lý; chi phí tuân thủ phát sinh đối với cá nhân, tổ chức và tác động của thủ tục hành chính đối với phát triển kinh tế - xã hội. </w:t>
      </w:r>
    </w:p>
    <w:p w14:paraId="7EFB8CF5" w14:textId="0B4865C2"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2.</w:t>
      </w:r>
      <w:r w:rsidR="000B21DA" w:rsidRPr="00030C96">
        <w:rPr>
          <w:rFonts w:ascii="Times New Roman" w:eastAsia="Times New Roman" w:hAnsi="Times New Roman" w:cs="Times New Roman"/>
          <w:sz w:val="28"/>
          <w:szCs w:val="28"/>
        </w:rPr>
        <w:t xml:space="preserve"> </w:t>
      </w:r>
      <w:r w:rsidRPr="00030C96">
        <w:rPr>
          <w:rFonts w:ascii="Times New Roman" w:eastAsia="Times New Roman" w:hAnsi="Times New Roman" w:cs="Times New Roman"/>
          <w:sz w:val="28"/>
          <w:szCs w:val="28"/>
        </w:rPr>
        <w:t xml:space="preserve">Việc rà soát, đánh giá thủ tục hành chính được thực hiện nhằm: </w:t>
      </w:r>
    </w:p>
    <w:p w14:paraId="15D45A91" w14:textId="77777777"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a) Phát hiện, nhận diện các khó khăn, vướng mắc, bất cập, chồng chéo, mâu thuẫn hoặc các quy định không còn phù hợp với thực tiễn trong quá trình tổ chức thực hiện thủ tục hành chính;</w:t>
      </w:r>
    </w:p>
    <w:p w14:paraId="42C84D22" w14:textId="77777777"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lastRenderedPageBreak/>
        <w:t>b) Đánh giá mức độ tác động thực tế của thủ tục hành chính đối với người dân, doanh nghiệp, hoạt động đầu tư, sản xuất, kinh doanh, môi trường cạnh tranh và hiệu lực, hiệu quả quản lý nhà nước;</w:t>
      </w:r>
    </w:p>
    <w:p w14:paraId="114EABF4" w14:textId="77777777"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c) Đánh giá mức độ phát sinh chi phí tuân thủ, gánh nặng hành chính và các chi phí xã hội không cần thiết đối với cá nhân, tổ chức;</w:t>
      </w:r>
    </w:p>
    <w:p w14:paraId="7695E6E3" w14:textId="77777777"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d) Làm cơ sở đề xuất phương án sửa đổi, bổ sung, thay thế, đơn giản hóa, điện tử hóa, tích hợp, liên thông hoặc bãi bỏ thủ tục hành chính và các quy định có liên quan không còn phù hợp;</w:t>
      </w:r>
    </w:p>
    <w:p w14:paraId="20EE2BBA" w14:textId="77777777"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đ) Hoàn thiện phương thức quản lý nhà nước theo hướng hiện đại, công khai, minh bạch; tăng cường ứng dụng công nghệ số, quản trị dữ liệu, quản lý theo mức độ rủi ro; đẩy mạnh chuyển đổi từ tiền kiểm sang hậu kiểm đối với đối tượng có mức độ rủi ro thấp;</w:t>
      </w:r>
    </w:p>
    <w:p w14:paraId="74089FAA" w14:textId="77777777"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e) Thúc đẩy chia sẻ, kết nối, khai thác và tái sử dụng dữ liệu; nâng cao mức độ cung cấp dịch vụ công trực tuyến, tự động hóa quy trình xử lý và chất lượng phục vụ người dân, doanh nghiệp;</w:t>
      </w:r>
    </w:p>
    <w:p w14:paraId="4B73C1B0" w14:textId="77777777"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g) Cắt giảm thời gian giải quyết, thành phần hồ sơ, yêu cầu, điều kiện không cần thiết; giảm chi phí tuân thủ và nâng cao khả năng tiếp cận, khả năng tuân thủ thủ tục hành chính của cá nhân, tổ chức;</w:t>
      </w:r>
    </w:p>
    <w:p w14:paraId="0251F4B8" w14:textId="77777777"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h) Bảo đảm thủ tục hành chính được tổ chức thực hiện thống nhất, hiệu quả, lấy người dân, doanh nghiệp làm trung tâm phục vụ và đáp ứng yêu cầu phát triển kinh tế - xã hội, cải cách hành chính và chuyển đổi số quốc gia.</w:t>
      </w:r>
    </w:p>
    <w:p w14:paraId="6304A5AD" w14:textId="6F3FEE0C"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b/>
          <w:bCs/>
          <w:sz w:val="28"/>
          <w:szCs w:val="28"/>
        </w:rPr>
        <w:t xml:space="preserve">Điều </w:t>
      </w:r>
      <w:r w:rsidR="00AB42A4" w:rsidRPr="00030C96">
        <w:rPr>
          <w:rFonts w:ascii="Times New Roman" w:eastAsia="Times New Roman" w:hAnsi="Times New Roman" w:cs="Times New Roman"/>
          <w:b/>
          <w:bCs/>
          <w:sz w:val="28"/>
          <w:szCs w:val="28"/>
        </w:rPr>
        <w:t>3</w:t>
      </w:r>
      <w:r w:rsidR="001F30C1" w:rsidRPr="00030C96">
        <w:rPr>
          <w:rFonts w:ascii="Times New Roman" w:eastAsia="Times New Roman" w:hAnsi="Times New Roman" w:cs="Times New Roman"/>
          <w:b/>
          <w:bCs/>
          <w:sz w:val="28"/>
          <w:szCs w:val="28"/>
        </w:rPr>
        <w:t>1</w:t>
      </w:r>
      <w:r w:rsidRPr="00030C96">
        <w:rPr>
          <w:rFonts w:ascii="Times New Roman" w:eastAsia="Times New Roman" w:hAnsi="Times New Roman" w:cs="Times New Roman"/>
          <w:b/>
          <w:bCs/>
          <w:sz w:val="28"/>
          <w:szCs w:val="28"/>
        </w:rPr>
        <w:t>. Nguyên tắc rà soát, đánh giá thủ tục hành chính sau ban hành</w:t>
      </w:r>
    </w:p>
    <w:p w14:paraId="60D4B697" w14:textId="77777777"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 xml:space="preserve">1. Việc rà soát, đánh giá thủ tục hành chính phải được thực hiện trên cơ sở thông tin, dữ liệu, bằng chứng và kết quả thực tiễn thi hành; bảo đảm phản ánh đầy đủ hiệu quả quản lý nhà nước, mức độ đáp ứng yêu cầu phục vụ người dân, doanh nghiệp và chi phí tuân thủ phát sinh trong quá trình thực hiện. </w:t>
      </w:r>
    </w:p>
    <w:p w14:paraId="0D980D6D" w14:textId="0C1AD769"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2.</w:t>
      </w:r>
      <w:r w:rsidR="00081339" w:rsidRPr="00030C96">
        <w:rPr>
          <w:rFonts w:ascii="Times New Roman" w:eastAsia="Times New Roman" w:hAnsi="Times New Roman" w:cs="Times New Roman"/>
          <w:sz w:val="28"/>
          <w:szCs w:val="28"/>
        </w:rPr>
        <w:t xml:space="preserve"> </w:t>
      </w:r>
      <w:r w:rsidRPr="00030C96">
        <w:rPr>
          <w:rFonts w:ascii="Times New Roman" w:eastAsia="Times New Roman" w:hAnsi="Times New Roman" w:cs="Times New Roman"/>
          <w:sz w:val="28"/>
          <w:szCs w:val="28"/>
        </w:rPr>
        <w:t>Việc rà soát, đánh giá thủ tục hành chính phải bảo đảm các nguyên tắc sau đây:</w:t>
      </w:r>
    </w:p>
    <w:p w14:paraId="7785698E" w14:textId="536966C2" w:rsidR="00C062B1" w:rsidRPr="00030C96" w:rsidRDefault="00C062B1" w:rsidP="00663D6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a) Khách quan, toàn diện, công khai, minh bạch, bảo đảm tính độc lập trong việc xem xét, đánh giá thủ tục hành chính;</w:t>
      </w:r>
    </w:p>
    <w:p w14:paraId="542F7554"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b) Lấy người dân, doanh nghiệp làm trung tâm; lấy mức độ hài lòng, khả năng tiếp cận, mức độ thuận lợi và chi phí tuân thủ của cá nhân, tổ chức làm một trong những căn cứ quan trọng để đánh giá hiệu quả của thủ tục hành chính;</w:t>
      </w:r>
    </w:p>
    <w:p w14:paraId="3BB50463"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c) Bảo đảm sự tham gia của đối tượng chịu tác động, cơ quan, tổ chức, chuyên gia, hiệp hội nghề nghiệp và các chủ thể có liên quan trong quá trình rà soát, đánh giá thủ tục hành chính;</w:t>
      </w:r>
    </w:p>
    <w:p w14:paraId="2A7620E2"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lastRenderedPageBreak/>
        <w:t>d) Kết hợp đánh giá tính cần thiết, tính hợp lý, tính hợp pháp của thủ tục hành chính với đánh giá hiệu quả tổ chức thực hiện, mức độ ứng dụng công nghệ số, chia sẻ dữ liệu và khả năng điện tử hóa trong giải quyết thủ tục hành chính;</w:t>
      </w:r>
    </w:p>
    <w:p w14:paraId="33AADE41"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đ) Bảo đảm phù hợp với yêu cầu cải cách thủ tục hành chính, chuyển đổi số quốc gia, phát triển Chính phủ số, kinh tế số, xã hội số và đổi mới phương thức quản lý nhà nước theo hướng quản trị hiện đại, quản lý theo mức độ rủi ro;</w:t>
      </w:r>
    </w:p>
    <w:p w14:paraId="39ECD098"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e) Bảo đảm việc rà soát, đánh giá được thực hiện thường xuyên, có trọng tâm, trọng điểm; ưu tiên đối với thủ tục hành chính có tần suất thực hiện lớn, tác động rộng, chi phí tuân thủ cao hoặc phát sinh nhiều khó khăn, vướng mắc trong thực tiễn.</w:t>
      </w:r>
    </w:p>
    <w:p w14:paraId="7FEA0247"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 xml:space="preserve">3. Ưu tiên rà soát, đánh giá đối với thủ tục hành chính thuộc một trong các trường hợp sau đây: </w:t>
      </w:r>
    </w:p>
    <w:p w14:paraId="2D26E15E"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a) Có số lượng hồ sơ phát sinh lớn hoặc tần suất thực hiện cao;</w:t>
      </w:r>
    </w:p>
    <w:p w14:paraId="1E8F9141"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b) Có chi phí tuân thủ lớn, thời gian giải quyết kéo dài hoặc phát sinh nhiều khâu trung gian;</w:t>
      </w:r>
    </w:p>
    <w:p w14:paraId="0F7120D4"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c) Có tác động lớn đến hoạt động đầu tư, sản xuất, kinh doanh, môi trường cạnh tranh, đổi mới sáng tạo và đời sống của người dân;</w:t>
      </w:r>
    </w:p>
    <w:p w14:paraId="783E5718"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d) Có nhiều phản ánh, kiến nghị, khiếu nại hoặc phát sinh khó khăn, vướng mắc trong quá trình thực hiện;</w:t>
      </w:r>
    </w:p>
    <w:p w14:paraId="726FEC45"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đ) Có thành phần hồ sơ, yêu cầu, điều kiện, quy trình xử lý phức tạp, chồng chéo hoặc phát sinh yêu cầu ngoài quy định;</w:t>
      </w:r>
    </w:p>
    <w:p w14:paraId="6D1D6231"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e) Có khả năng tích hợp, liên thông, điện tử hóa hoặc áp dụng phương thức quản lý theo mức độ rủi ro;</w:t>
      </w:r>
    </w:p>
    <w:p w14:paraId="5E07CED4"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g) Có sự thay đổi về yêu cầu quản lý nhà nước, công nghệ, dữ liệu hoặc điều kiện phát triển kinh tế - xã hội làm ảnh hưởng đến tính phù hợp của thủ tục hành chính.</w:t>
      </w:r>
    </w:p>
    <w:p w14:paraId="3892692F"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 xml:space="preserve">4. Kết quả rà soát, đánh giá thủ tục hành chính là căn cứ để: </w:t>
      </w:r>
    </w:p>
    <w:p w14:paraId="4297361B"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a) Xây dựng, phê duyệt và tổ chức thực hiện phương án đơn giản hóa thủ tục hành chính;</w:t>
      </w:r>
    </w:p>
    <w:p w14:paraId="0E154632"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b) Sửa đổi, bổ sung, thay thế, bãi bỏ thủ tục hành chính hoặc quy định có liên quan đến thủ tục hành chính;</w:t>
      </w:r>
    </w:p>
    <w:p w14:paraId="386C0592"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c) Điều chỉnh quy trình, phương thức giải quyết thủ tục hành chính theo hướng đơn giản, thuận tiện, số hóa và lấy người dùng làm trung tâm;</w:t>
      </w:r>
    </w:p>
    <w:p w14:paraId="1EAFA716"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d) Hoàn thiện cơ chế quản lý theo mức độ rủi ro, tăng cường hậu kiểm, giảm tiền kiểm đối với đối tượng có mức độ tuân thủ cao;</w:t>
      </w:r>
    </w:p>
    <w:p w14:paraId="28D0796A" w14:textId="77777777"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lastRenderedPageBreak/>
        <w:t>đ) Nâng cao chất lượng cung cấp dịch vụ công trực tuyến, thúc đẩy kết nối, chia sẻ, tái sử dụng dữ liệu và tự động hóa trong giải quyết thủ tục hành chính;</w:t>
      </w:r>
    </w:p>
    <w:p w14:paraId="337A8C6F" w14:textId="3BB2D144" w:rsidR="00C062B1" w:rsidRPr="00030C96" w:rsidRDefault="00C062B1" w:rsidP="00155723">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e) Theo dõi, đánh giá trách nhiệm của cơ quan, tổ chức, cá nhân trong tổ chứ</w:t>
      </w:r>
      <w:r w:rsidR="005173C6" w:rsidRPr="00030C96">
        <w:rPr>
          <w:rFonts w:ascii="Times New Roman" w:eastAsia="Times New Roman" w:hAnsi="Times New Roman" w:cs="Times New Roman"/>
          <w:sz w:val="28"/>
          <w:szCs w:val="28"/>
        </w:rPr>
        <w:t>c thực hiện thủ tục hành chính.</w:t>
      </w:r>
    </w:p>
    <w:p w14:paraId="183D50CF" w14:textId="75A3B1E9" w:rsidR="00156AE9" w:rsidRPr="00030C96" w:rsidRDefault="00156AE9" w:rsidP="00155723">
      <w:pPr>
        <w:pStyle w:val="NormalWeb"/>
        <w:spacing w:before="120" w:beforeAutospacing="0" w:after="0" w:afterAutospacing="0" w:line="360" w:lineRule="atLeast"/>
        <w:ind w:firstLine="720"/>
        <w:jc w:val="both"/>
        <w:rPr>
          <w:rStyle w:val="Strong"/>
          <w:rFonts w:asciiTheme="minorHAnsi" w:eastAsiaTheme="minorHAnsi" w:hAnsiTheme="minorHAnsi" w:cstheme="minorBidi"/>
          <w:sz w:val="28"/>
          <w:szCs w:val="28"/>
        </w:rPr>
      </w:pPr>
      <w:r w:rsidRPr="00030C96">
        <w:rPr>
          <w:rStyle w:val="Strong"/>
          <w:sz w:val="28"/>
          <w:szCs w:val="28"/>
        </w:rPr>
        <w:t>Điều 3</w:t>
      </w:r>
      <w:r w:rsidR="001F30C1" w:rsidRPr="00030C96">
        <w:rPr>
          <w:rStyle w:val="Strong"/>
          <w:sz w:val="28"/>
          <w:szCs w:val="28"/>
        </w:rPr>
        <w:t>2</w:t>
      </w:r>
      <w:r w:rsidRPr="00030C96">
        <w:rPr>
          <w:rStyle w:val="Strong"/>
          <w:sz w:val="28"/>
          <w:szCs w:val="28"/>
        </w:rPr>
        <w:t>. Nội dung rà soát, đánh giá thủ tục hành chính</w:t>
      </w:r>
    </w:p>
    <w:p w14:paraId="74E836DE" w14:textId="37D9C658" w:rsidR="00156AE9" w:rsidRPr="00030C96" w:rsidRDefault="00156AE9" w:rsidP="00155723">
      <w:pPr>
        <w:pStyle w:val="NormalWeb"/>
        <w:spacing w:before="120" w:beforeAutospacing="0" w:after="0" w:afterAutospacing="0" w:line="360" w:lineRule="atLeast"/>
        <w:ind w:firstLine="720"/>
        <w:jc w:val="both"/>
        <w:rPr>
          <w:sz w:val="28"/>
          <w:szCs w:val="28"/>
        </w:rPr>
      </w:pPr>
      <w:r w:rsidRPr="00030C96">
        <w:rPr>
          <w:sz w:val="28"/>
          <w:szCs w:val="28"/>
        </w:rPr>
        <w:t xml:space="preserve">1. Nội dung rà soát, đánh giá tình hình thực hiện thủ tục hành bao gồm: </w:t>
      </w:r>
    </w:p>
    <w:p w14:paraId="0B8DE27B" w14:textId="77777777" w:rsidR="00156AE9" w:rsidRPr="00030C96" w:rsidRDefault="00156AE9" w:rsidP="00155723">
      <w:pPr>
        <w:pStyle w:val="NormalWeb"/>
        <w:spacing w:before="120" w:beforeAutospacing="0" w:after="0" w:afterAutospacing="0" w:line="360" w:lineRule="atLeast"/>
        <w:ind w:firstLine="720"/>
        <w:jc w:val="both"/>
        <w:rPr>
          <w:sz w:val="28"/>
          <w:szCs w:val="28"/>
        </w:rPr>
      </w:pPr>
      <w:r w:rsidRPr="00030C96">
        <w:rPr>
          <w:sz w:val="28"/>
          <w:szCs w:val="28"/>
        </w:rPr>
        <w:t>a) Mức độ phù hợp của thủ tục hành chính với mục tiêu quản lý nhà nước đã được xác định khi ban hành; mức độ đáp ứng yêu cầu phát triển kinh tế - xã hội, đổi mới sáng tạo, chuyển đổi số, phát triển khoa học, công nghệ và yêu cầu quản lý nhà nước trong từng thời kỳ;</w:t>
      </w:r>
    </w:p>
    <w:p w14:paraId="5D364E97" w14:textId="77777777" w:rsidR="00156AE9" w:rsidRPr="00030C96" w:rsidRDefault="00156AE9" w:rsidP="00155723">
      <w:pPr>
        <w:pStyle w:val="NormalWeb"/>
        <w:spacing w:before="120" w:beforeAutospacing="0" w:after="0" w:afterAutospacing="0" w:line="360" w:lineRule="atLeast"/>
        <w:ind w:firstLine="720"/>
        <w:jc w:val="both"/>
        <w:rPr>
          <w:sz w:val="28"/>
          <w:szCs w:val="28"/>
        </w:rPr>
      </w:pPr>
      <w:r w:rsidRPr="00030C96">
        <w:rPr>
          <w:sz w:val="28"/>
          <w:szCs w:val="28"/>
        </w:rPr>
        <w:t>b) Hiệu quả tổ chức thực hiện thủ tục hành chính, bao gồm thời gian giải quyết thực tế; tỷ lệ hồ sơ giải quyết đúng hạn, quá hạn; tình trạng tồn đọng, kéo dài; tỷ lệ hồ sơ bị yêu cầu sửa đổi, bổ sung hoặc bị từ chối; tỷ lệ hồ sơ được thực hiện trên môi trường điện tử và mức độ sử dụng dịch vụ công trực tuyến;</w:t>
      </w:r>
    </w:p>
    <w:p w14:paraId="0771E2C2" w14:textId="77777777" w:rsidR="00156AE9" w:rsidRPr="00030C96" w:rsidRDefault="00156AE9" w:rsidP="00155723">
      <w:pPr>
        <w:pStyle w:val="NormalWeb"/>
        <w:spacing w:before="120" w:beforeAutospacing="0" w:after="0" w:afterAutospacing="0" w:line="360" w:lineRule="atLeast"/>
        <w:ind w:firstLine="720"/>
        <w:jc w:val="both"/>
        <w:rPr>
          <w:sz w:val="28"/>
          <w:szCs w:val="28"/>
        </w:rPr>
      </w:pPr>
      <w:r w:rsidRPr="00030C96">
        <w:rPr>
          <w:sz w:val="28"/>
          <w:szCs w:val="28"/>
        </w:rPr>
        <w:t>c) Mức độ đơn giản, minh bạch, rõ ràng, khả thi và dễ tiếp cận của thủ tục hành chính; mức độ hợp lý của thành phần hồ sơ, yêu cầu, điều kiện, trình tự, cách thức thực hiện và thời hạn giải quyết thủ tục hành chính;</w:t>
      </w:r>
    </w:p>
    <w:p w14:paraId="3714CF2B" w14:textId="77777777" w:rsidR="00156AE9" w:rsidRPr="00030C96" w:rsidRDefault="00156AE9" w:rsidP="00663D68">
      <w:pPr>
        <w:pStyle w:val="NormalWeb"/>
        <w:spacing w:before="120" w:beforeAutospacing="0" w:after="0" w:afterAutospacing="0" w:line="360" w:lineRule="atLeast"/>
        <w:ind w:firstLine="720"/>
        <w:rPr>
          <w:sz w:val="28"/>
          <w:szCs w:val="28"/>
        </w:rPr>
      </w:pPr>
      <w:r w:rsidRPr="00030C96">
        <w:rPr>
          <w:sz w:val="28"/>
          <w:szCs w:val="28"/>
        </w:rPr>
        <w:t>d) Tính thống nhất, đồng bộ trong quá trình tổ chức thực hiện thủ tục hành chính giữa các cơ quan, đơn vị; việc phát sinh yêu cầu ngoài quy định; tình trạng áp dụng pháp luật không thống nhất hoặc gây khó khăn, phiền hà cho cá nhân, tổ chức trong quá trình giải quyết thủ tục hành chính;</w:t>
      </w:r>
    </w:p>
    <w:p w14:paraId="345C8248" w14:textId="77777777" w:rsidR="00156AE9" w:rsidRPr="00030C96" w:rsidRDefault="00156AE9" w:rsidP="00663D68">
      <w:pPr>
        <w:pStyle w:val="NormalWeb"/>
        <w:spacing w:before="120" w:beforeAutospacing="0" w:after="0" w:afterAutospacing="0" w:line="360" w:lineRule="atLeast"/>
        <w:ind w:firstLine="720"/>
        <w:rPr>
          <w:sz w:val="28"/>
          <w:szCs w:val="28"/>
        </w:rPr>
      </w:pPr>
      <w:r w:rsidRPr="00030C96">
        <w:rPr>
          <w:sz w:val="28"/>
          <w:szCs w:val="28"/>
        </w:rPr>
        <w:t>đ) Mức độ hài lòng, khả năng tuân thủ của cá nhân, tổ chức; các phản ánh, kiến nghị, khó khăn, vướng mắc phát sinh trong quá trình thực hiện thủ tục hành chính;</w:t>
      </w:r>
    </w:p>
    <w:p w14:paraId="5BFEDFF1"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e) Tác động của thủ tục hành chính đối với hoạt động đầu tư, sản xuất, kinh doanh, môi trường cạnh tranh, năng lực đổi mới sáng tạo, hoạt động của doanh nghiệp nhỏ và vừa, việc thực hiện chuyển đổi số và các nhóm đối tượng chịu tác động khác.</w:t>
      </w:r>
    </w:p>
    <w:p w14:paraId="5BE20DF2"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 xml:space="preserve">3. Rà soát, đánh giá việc áp dụng phương thức quản lý theo mức độ rủi ro và bảo đảm nguyên tắc cạnh tranh trong thực hiện thủ tục hành chính bao gồm các nội dung sau đây: </w:t>
      </w:r>
    </w:p>
    <w:p w14:paraId="0A3DDE40"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a) Mức độ phù hợp của việc phân loại đối tượng quản lý theo mức độ rủi ro trong tổ chức thực hiện thủ tục hành chính;</w:t>
      </w:r>
    </w:p>
    <w:p w14:paraId="0283EEDB"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b) Khả năng áp dụng các biện pháp giảm tiền kiểm, tăng cường hậu kiểm và giám sát tuân thủ trên cơ sở quản lý rủi ro;</w:t>
      </w:r>
    </w:p>
    <w:p w14:paraId="1A6F047A"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lastRenderedPageBreak/>
        <w:t>c) Khả năng miễn, giảm yêu cầu hồ sơ, tần suất kiểm tra, thời hạn giải quyết hoặc áp dụng thủ tục đơn giản hơn đối với đối tượng có mức độ rủi ro thấp hoặc có lịch sử tuân thủ tốt;</w:t>
      </w:r>
    </w:p>
    <w:p w14:paraId="300B89A6"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d) Tác động của thủ tục hành chính đối với môi trường cạnh tranh, khả năng gia nhập thị trường, quyền tự do kinh doanh và hoạt động đầu tư, sản xuất, kinh doanh của cá nhân, tổ chức.</w:t>
      </w:r>
    </w:p>
    <w:p w14:paraId="45AC812B"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 xml:space="preserve">4. Rà soát, đánh giá việc ứng dụng công nghệ thông tin và chuyển đổi số trong thực hiện thủ tục hành chính bao gồm các nội dung sau đây: </w:t>
      </w:r>
    </w:p>
    <w:p w14:paraId="05E41CA0"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a) Mức độ liên thông, tích hợp, kết nối, chia sẻ và tái sử dụng dữ liệu trong quá trình giải quyết thủ tục hành chính;</w:t>
      </w:r>
    </w:p>
    <w:p w14:paraId="1B2ADCFA"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b) Khả năng thực hiện thủ tục hành chính trên môi trường điện tử; mức độ cung cấp dịch vụ công trực tuyến toàn trình, một phần hoặc tự động;</w:t>
      </w:r>
    </w:p>
    <w:p w14:paraId="566C14CC"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c) Mức độ tự động hóa trong tiếp nhận, xử lý, theo dõi, giám sát và trả kết quả giải quyết thủ tục hành chính;</w:t>
      </w:r>
    </w:p>
    <w:p w14:paraId="0B66B5DF"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d) Mức độ hợp lý, hiệu quả của việc tích hợp, liên thông, cung cấp dịch vụ công theo chuỗi hoặc theo nhóm thủ tục hành chính có liên quan;</w:t>
      </w:r>
    </w:p>
    <w:p w14:paraId="7E5BE4BB"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đ) Khả năng khai thác, sử dụng dữ liệu số, định danh điện tử, chữ ký số, thanh toán điện tử và các nền tảng số phục vụ giải quyết thủ tục hành chính.</w:t>
      </w:r>
    </w:p>
    <w:p w14:paraId="2662C708"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 xml:space="preserve">5.Việc rà soát, đánh giá thủ tục hành chính phải làm rõ các nội dung sau đây: </w:t>
      </w:r>
    </w:p>
    <w:p w14:paraId="367A435E"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a) Những khó khăn, vướng mắc, bất cập phát sinh trong quá trình thực hiện thủ tục hành chính và nguyên nhân của các khó khăn, vướng mắc, bất cập đó;</w:t>
      </w:r>
    </w:p>
    <w:p w14:paraId="0B772F3D"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b) Các yêu cầu, điều kiện, thành phần hồ sơ, trình tự, cách thức thực hiện, thời hạn giải quyết không còn phù hợp hoặc làm phát sinh chi phí tuân thủ không cần thiết đối với cá nhân, tổ chức;</w:t>
      </w:r>
    </w:p>
    <w:p w14:paraId="765BF293"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c) Khả năng áp dụng các biện pháp đơn giản hóa, điện tử hóa, tích hợp, liên thông, tái sử dụng dữ liệu, quản lý theo mức độ rủi ro hoặc các biện pháp cải tiến khác nhằm giảm chi phí tuân thủ, rút ngắn thời gian giải quyết và nâng cao chất lượng phục vụ người dân, doanh nghiệp;</w:t>
      </w:r>
    </w:p>
    <w:p w14:paraId="4075F32E" w14:textId="77777777" w:rsidR="00156AE9" w:rsidRPr="00030C96" w:rsidRDefault="00156AE9" w:rsidP="00663D68">
      <w:pPr>
        <w:pStyle w:val="NormalWeb"/>
        <w:spacing w:before="120" w:beforeAutospacing="0" w:after="0" w:afterAutospacing="0" w:line="360" w:lineRule="atLeast"/>
        <w:ind w:firstLine="720"/>
        <w:jc w:val="both"/>
        <w:rPr>
          <w:sz w:val="28"/>
          <w:szCs w:val="28"/>
        </w:rPr>
      </w:pPr>
      <w:r w:rsidRPr="00030C96">
        <w:rPr>
          <w:sz w:val="28"/>
          <w:szCs w:val="28"/>
        </w:rPr>
        <w:t>d) Phương án sửa đổi, bổ sung, thay thế, đơn giản hóa hoặc bãi bỏ thủ tục hành chính và các quy định có liên quan.</w:t>
      </w:r>
    </w:p>
    <w:p w14:paraId="7B8A1762" w14:textId="3F8D01D1" w:rsidR="009A66B4" w:rsidRPr="00030C96" w:rsidRDefault="00F8053B"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 xml:space="preserve">Điều </w:t>
      </w:r>
      <w:r w:rsidR="00AB42A4" w:rsidRPr="00030C96">
        <w:rPr>
          <w:rFonts w:ascii="Times New Roman" w:eastAsia="Times New Roman" w:hAnsi="Times New Roman" w:cs="Times New Roman"/>
          <w:b/>
          <w:bCs/>
          <w:sz w:val="28"/>
          <w:szCs w:val="28"/>
          <w:lang w:val="vi-VN"/>
        </w:rPr>
        <w:t>3</w:t>
      </w:r>
      <w:r w:rsidR="001F30C1" w:rsidRPr="00030C96">
        <w:rPr>
          <w:rFonts w:ascii="Times New Roman" w:eastAsia="Times New Roman" w:hAnsi="Times New Roman" w:cs="Times New Roman"/>
          <w:b/>
          <w:bCs/>
          <w:sz w:val="28"/>
          <w:szCs w:val="28"/>
        </w:rPr>
        <w:t>3</w:t>
      </w:r>
      <w:r w:rsidR="009A66B4" w:rsidRPr="00030C96">
        <w:rPr>
          <w:rFonts w:ascii="Times New Roman" w:eastAsia="Times New Roman" w:hAnsi="Times New Roman" w:cs="Times New Roman"/>
          <w:b/>
          <w:bCs/>
          <w:sz w:val="28"/>
          <w:szCs w:val="28"/>
          <w:lang w:val="vi-VN"/>
        </w:rPr>
        <w:t>. Trách nhiệm rà soát, đánh giá</w:t>
      </w:r>
    </w:p>
    <w:p w14:paraId="7BAFFAEA"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1. Bộ, cơ quan ngang Bộ chịu trách nhiệm rà soát, đánh giá thủ tục hành chính thuộc phạm vi chức năng quản lý ngành, lĩnh vực được quy định trong các </w:t>
      </w:r>
      <w:r w:rsidRPr="00030C96">
        <w:rPr>
          <w:rFonts w:ascii="Times New Roman" w:eastAsia="Times New Roman" w:hAnsi="Times New Roman" w:cs="Times New Roman"/>
          <w:sz w:val="28"/>
          <w:szCs w:val="28"/>
          <w:lang w:val="vi-VN"/>
        </w:rPr>
        <w:lastRenderedPageBreak/>
        <w:t>văn bản quy phạm pháp luật của Quốc hội, Ủy ban Thường vụ Quốc hội, Chính phủ, Thủ tướng Chính phủ, Bộ trưởng, Thủ trưởng cơ quan ngang Bộ.</w:t>
      </w:r>
    </w:p>
    <w:p w14:paraId="2939EE00"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2. Ủy ban nhân dân tỉnh, thành phố trực thuộc Trung ương chịu trách nhiệm rà soát, đánh giá thủ tục hành chính thuộc thẩm quyền giải quyết của các cấp chính quyền trên địa bàn tỉnh, thành phố trực thuộc Trung ương.</w:t>
      </w:r>
    </w:p>
    <w:p w14:paraId="2E6C4DBE"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3. Bộ Tư pháp chịu trách nhiệm rà soát, đánh giá độc lập thủ tục hành chính trong các trường hợp sau đây:</w:t>
      </w:r>
    </w:p>
    <w:p w14:paraId="0BEF4067"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a) Theo chỉ đạo của Chính phủ, Thủ tướng Chính phủ;</w:t>
      </w:r>
    </w:p>
    <w:p w14:paraId="748662BE"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b) Thủ tục hành chính có liên quan chặt chẽ với nhau, kết quả thực hiện thủ tục hành chính này là tiền đề để thực hiện thủ tục hành chính tiếp theo;</w:t>
      </w:r>
    </w:p>
    <w:p w14:paraId="6286FD1F"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c) Thủ tục hành chính, qua phát hiện hoặc theo thông tin phản ánh của cá nhân, tổ chức, còn rườm rà, khó thực hiện, gây cản trở hoạt động sản xuất, kinh doanh của tổ chức kinh tế và đời sống của nhân dân.</w:t>
      </w:r>
    </w:p>
    <w:p w14:paraId="30D9B4C1" w14:textId="4E8007D0" w:rsidR="009A66B4" w:rsidRPr="00030C96" w:rsidRDefault="00F8053B"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 xml:space="preserve">Điều </w:t>
      </w:r>
      <w:r w:rsidR="002B5168" w:rsidRPr="00030C96">
        <w:rPr>
          <w:rFonts w:ascii="Times New Roman" w:eastAsia="Times New Roman" w:hAnsi="Times New Roman" w:cs="Times New Roman"/>
          <w:b/>
          <w:bCs/>
          <w:sz w:val="28"/>
          <w:szCs w:val="28"/>
          <w:lang w:val="vi-VN"/>
        </w:rPr>
        <w:t>3</w:t>
      </w:r>
      <w:r w:rsidR="002B5168" w:rsidRPr="00030C96">
        <w:rPr>
          <w:rFonts w:ascii="Times New Roman" w:eastAsia="Times New Roman" w:hAnsi="Times New Roman" w:cs="Times New Roman"/>
          <w:b/>
          <w:bCs/>
          <w:sz w:val="28"/>
          <w:szCs w:val="28"/>
        </w:rPr>
        <w:t>4</w:t>
      </w:r>
      <w:r w:rsidR="009A66B4" w:rsidRPr="00030C96">
        <w:rPr>
          <w:rFonts w:ascii="Times New Roman" w:eastAsia="Times New Roman" w:hAnsi="Times New Roman" w:cs="Times New Roman"/>
          <w:b/>
          <w:bCs/>
          <w:sz w:val="28"/>
          <w:szCs w:val="28"/>
          <w:lang w:val="vi-VN"/>
        </w:rPr>
        <w:t>. Cách thức rà soát, đánh giá</w:t>
      </w:r>
    </w:p>
    <w:p w14:paraId="2AF81C9E" w14:textId="6116BB1A"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1. Việc rà soát, đánh giá phải được tiến hành trên cơ sở thống kê, tập hợp đầy đủ các thủ tục hành chính, các quy định có liên quan đến thủ tục hành chính cần rà soát, đánh giá để xem xét theo những nội dung quy định tại</w:t>
      </w:r>
      <w:r w:rsidR="002B5168" w:rsidRPr="00030C96">
        <w:rPr>
          <w:rFonts w:ascii="Times New Roman" w:eastAsia="Times New Roman" w:hAnsi="Times New Roman" w:cs="Times New Roman"/>
          <w:sz w:val="28"/>
          <w:szCs w:val="28"/>
        </w:rPr>
        <w:t xml:space="preserve"> các</w:t>
      </w:r>
      <w:r w:rsidRPr="00030C96">
        <w:rPr>
          <w:rFonts w:ascii="Times New Roman" w:eastAsia="Times New Roman" w:hAnsi="Times New Roman" w:cs="Times New Roman"/>
          <w:sz w:val="28"/>
          <w:szCs w:val="28"/>
          <w:lang w:val="vi-VN"/>
        </w:rPr>
        <w:t> Điều</w:t>
      </w:r>
      <w:r w:rsidR="005173C6" w:rsidRPr="00030C96">
        <w:rPr>
          <w:rFonts w:ascii="Times New Roman" w:eastAsia="Times New Roman" w:hAnsi="Times New Roman" w:cs="Times New Roman"/>
          <w:sz w:val="28"/>
          <w:szCs w:val="28"/>
        </w:rPr>
        <w:t xml:space="preserve"> </w:t>
      </w:r>
      <w:r w:rsidR="002B5168" w:rsidRPr="00030C96">
        <w:rPr>
          <w:rFonts w:ascii="Times New Roman" w:eastAsia="Times New Roman" w:hAnsi="Times New Roman" w:cs="Times New Roman"/>
          <w:sz w:val="28"/>
          <w:szCs w:val="28"/>
        </w:rPr>
        <w:t>30,</w:t>
      </w:r>
      <w:r w:rsidR="005173C6" w:rsidRPr="00030C96">
        <w:rPr>
          <w:rFonts w:ascii="Times New Roman" w:eastAsia="Times New Roman" w:hAnsi="Times New Roman" w:cs="Times New Roman"/>
          <w:sz w:val="28"/>
          <w:szCs w:val="28"/>
        </w:rPr>
        <w:t xml:space="preserve"> </w:t>
      </w:r>
      <w:r w:rsidR="002B5168" w:rsidRPr="00030C96">
        <w:rPr>
          <w:rFonts w:ascii="Times New Roman" w:eastAsia="Times New Roman" w:hAnsi="Times New Roman" w:cs="Times New Roman"/>
          <w:sz w:val="28"/>
          <w:szCs w:val="28"/>
        </w:rPr>
        <w:t>31, 32</w:t>
      </w:r>
      <w:r w:rsidRPr="00030C96">
        <w:rPr>
          <w:rFonts w:ascii="Times New Roman" w:eastAsia="Times New Roman" w:hAnsi="Times New Roman" w:cs="Times New Roman"/>
          <w:sz w:val="28"/>
          <w:szCs w:val="28"/>
          <w:lang w:val="vi-VN"/>
        </w:rPr>
        <w:t xml:space="preserve"> của </w:t>
      </w:r>
      <w:r w:rsidR="00513BD8" w:rsidRPr="00030C96">
        <w:rPr>
          <w:rFonts w:ascii="Times New Roman" w:hAnsi="Times New Roman" w:cs="Times New Roman"/>
          <w:sz w:val="28"/>
          <w:szCs w:val="28"/>
        </w:rPr>
        <w:t>Nghị định</w:t>
      </w:r>
      <w:r w:rsidRPr="00030C96">
        <w:rPr>
          <w:rFonts w:ascii="Times New Roman" w:eastAsia="Times New Roman" w:hAnsi="Times New Roman" w:cs="Times New Roman"/>
          <w:sz w:val="28"/>
          <w:szCs w:val="28"/>
          <w:lang w:val="vi-VN"/>
        </w:rPr>
        <w:t xml:space="preserve"> này. Trong quá trình rà soát, đánh giá phải chú trọng tới đối tượng chịu sự tác động của thủ tục hành chính. </w:t>
      </w:r>
    </w:p>
    <w:p w14:paraId="0B6EA9D6" w14:textId="14F0F775"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2. Đối với các thủ tục hành chính quy</w:t>
      </w:r>
      <w:r w:rsidR="005173C6" w:rsidRPr="00030C96">
        <w:rPr>
          <w:rFonts w:ascii="Times New Roman" w:eastAsia="Times New Roman" w:hAnsi="Times New Roman" w:cs="Times New Roman"/>
          <w:sz w:val="28"/>
          <w:szCs w:val="28"/>
          <w:lang w:val="vi-VN"/>
        </w:rPr>
        <w:t xml:space="preserve"> định tại điểm b khoản 3 Điều 3</w:t>
      </w:r>
      <w:r w:rsidR="005173C6" w:rsidRPr="00030C96">
        <w:rPr>
          <w:rFonts w:ascii="Times New Roman" w:eastAsia="Times New Roman" w:hAnsi="Times New Roman" w:cs="Times New Roman"/>
          <w:sz w:val="28"/>
          <w:szCs w:val="28"/>
        </w:rPr>
        <w:t>6</w:t>
      </w:r>
      <w:r w:rsidRPr="00030C96">
        <w:rPr>
          <w:rFonts w:ascii="Times New Roman" w:eastAsia="Times New Roman" w:hAnsi="Times New Roman" w:cs="Times New Roman"/>
          <w:sz w:val="28"/>
          <w:szCs w:val="28"/>
          <w:lang w:val="vi-VN"/>
        </w:rPr>
        <w:t xml:space="preserve">, Điều 37 của </w:t>
      </w:r>
      <w:r w:rsidR="00513BD8" w:rsidRPr="00030C96">
        <w:rPr>
          <w:rFonts w:ascii="Times New Roman" w:hAnsi="Times New Roman" w:cs="Times New Roman"/>
          <w:sz w:val="28"/>
          <w:szCs w:val="28"/>
        </w:rPr>
        <w:t>Nghị định</w:t>
      </w:r>
      <w:r w:rsidRPr="00030C96">
        <w:rPr>
          <w:rFonts w:ascii="Times New Roman" w:eastAsia="Times New Roman" w:hAnsi="Times New Roman" w:cs="Times New Roman"/>
          <w:sz w:val="28"/>
          <w:szCs w:val="28"/>
          <w:lang w:val="vi-VN"/>
        </w:rPr>
        <w:t xml:space="preserve"> này, thì việc rà soát, đánh giá cần tiến hành theo nhóm các quy định của thủ tục hành chính và nhóm các quy định có liên quan đến thủ tục hành chính được rà soát, đánh giá.</w:t>
      </w:r>
    </w:p>
    <w:p w14:paraId="2F763D10" w14:textId="6A20D175"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3. Bộ, cơ quan ngang Bộ, Ủy ban nhân dân tỉnh,</w:t>
      </w:r>
      <w:r w:rsidR="00E94540" w:rsidRPr="00030C96">
        <w:rPr>
          <w:rFonts w:ascii="Times New Roman" w:eastAsia="Times New Roman" w:hAnsi="Times New Roman" w:cs="Times New Roman"/>
          <w:sz w:val="28"/>
          <w:szCs w:val="28"/>
          <w:lang w:val="vi-VN"/>
        </w:rPr>
        <w:t xml:space="preserve"> thành phố trực thuộc Trung ươn</w:t>
      </w:r>
      <w:r w:rsidR="00E94540" w:rsidRPr="00030C96">
        <w:rPr>
          <w:rFonts w:ascii="Times New Roman" w:eastAsia="Times New Roman" w:hAnsi="Times New Roman" w:cs="Times New Roman"/>
          <w:sz w:val="28"/>
          <w:szCs w:val="28"/>
        </w:rPr>
        <w:t xml:space="preserve">g </w:t>
      </w:r>
      <w:r w:rsidRPr="00030C96">
        <w:rPr>
          <w:rFonts w:ascii="Times New Roman" w:eastAsia="Times New Roman" w:hAnsi="Times New Roman" w:cs="Times New Roman"/>
          <w:sz w:val="28"/>
          <w:szCs w:val="28"/>
          <w:lang w:val="vi-VN"/>
        </w:rPr>
        <w:t>rà soát, đánh giá thủ tục hành chính theo kế hoạch hoặc theo sự chỉ đạo của Chính phủ, Thủ tướng Chính phủ. Kết quả rà soát, đánh giá thủ tục hành chính của các cơ quan này là cơ sở để thực hiện đơn giản hoá thủ tục, hành chính.</w:t>
      </w:r>
    </w:p>
    <w:p w14:paraId="6611677D" w14:textId="5E914D16"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4. Huy động sự tham gia rà soát của các đối tượng chịu sự tác động trực tiếp của thủ tục hành chính.</w:t>
      </w:r>
    </w:p>
    <w:p w14:paraId="17DA33CC" w14:textId="2DE749EC" w:rsidR="002B5168" w:rsidRPr="00030C96" w:rsidRDefault="002B5168" w:rsidP="00663D68">
      <w:pPr>
        <w:pStyle w:val="NormalWeb"/>
        <w:spacing w:before="120" w:beforeAutospacing="0" w:after="0" w:afterAutospacing="0" w:line="360" w:lineRule="atLeast"/>
        <w:ind w:firstLine="720"/>
        <w:jc w:val="both"/>
        <w:rPr>
          <w:b/>
          <w:bCs/>
          <w:sz w:val="28"/>
          <w:szCs w:val="28"/>
        </w:rPr>
      </w:pPr>
      <w:r w:rsidRPr="00030C96">
        <w:rPr>
          <w:b/>
          <w:bCs/>
          <w:sz w:val="28"/>
          <w:szCs w:val="28"/>
        </w:rPr>
        <w:t>Điều 35. Rà soát để cắt giảm, đơn giản hóa thủ tục hành chính</w:t>
      </w:r>
    </w:p>
    <w:p w14:paraId="2901C8B1" w14:textId="6EE3AF38" w:rsidR="002B5168" w:rsidRPr="00030C96" w:rsidRDefault="00CB499B" w:rsidP="00663D68">
      <w:pPr>
        <w:pStyle w:val="NormalWeb"/>
        <w:spacing w:before="120" w:beforeAutospacing="0" w:after="0" w:afterAutospacing="0" w:line="360" w:lineRule="atLeast"/>
        <w:ind w:firstLine="720"/>
        <w:jc w:val="both"/>
        <w:rPr>
          <w:sz w:val="28"/>
          <w:szCs w:val="28"/>
        </w:rPr>
      </w:pPr>
      <w:r w:rsidRPr="00030C96">
        <w:rPr>
          <w:sz w:val="28"/>
          <w:szCs w:val="28"/>
        </w:rPr>
        <w:t>Việc</w:t>
      </w:r>
      <w:r w:rsidR="002B5168" w:rsidRPr="00030C96">
        <w:rPr>
          <w:sz w:val="28"/>
          <w:szCs w:val="28"/>
        </w:rPr>
        <w:t xml:space="preserve"> rà soát</w:t>
      </w:r>
      <w:r w:rsidRPr="00030C96">
        <w:rPr>
          <w:sz w:val="28"/>
          <w:szCs w:val="28"/>
        </w:rPr>
        <w:t xml:space="preserve"> để cắt giảm</w:t>
      </w:r>
      <w:r w:rsidR="002B5168" w:rsidRPr="00030C96">
        <w:rPr>
          <w:sz w:val="28"/>
          <w:szCs w:val="28"/>
        </w:rPr>
        <w:t xml:space="preserve">, đơn giản hóa thủ tục hành chính </w:t>
      </w:r>
      <w:r w:rsidRPr="00030C96">
        <w:rPr>
          <w:sz w:val="28"/>
          <w:szCs w:val="28"/>
        </w:rPr>
        <w:t>được thực hiện trên cơ sở các tiêu chí sau</w:t>
      </w:r>
      <w:r w:rsidR="002B5168" w:rsidRPr="00030C96">
        <w:rPr>
          <w:sz w:val="28"/>
          <w:szCs w:val="28"/>
        </w:rPr>
        <w:t xml:space="preserve">: </w:t>
      </w:r>
    </w:p>
    <w:p w14:paraId="447CEEE4" w14:textId="77777777" w:rsidR="002B5168" w:rsidRPr="00030C96" w:rsidRDefault="002B5168"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 xml:space="preserve">1. Cắt giảm, đơn giản hóa hoặc loại bỏ yêu cầu, điều kiện, thành phần hồ sơ, dữ liệu, giấy tờ hoặc thông tin không cần thiết; không yêu cầu cá nhân, tổ chức </w:t>
      </w:r>
      <w:r w:rsidRPr="00030C96">
        <w:rPr>
          <w:rFonts w:ascii="Times New Roman" w:eastAsia="Times New Roman" w:hAnsi="Times New Roman" w:cs="Times New Roman"/>
          <w:sz w:val="28"/>
          <w:szCs w:val="28"/>
        </w:rPr>
        <w:lastRenderedPageBreak/>
        <w:t>cung cấp lại thông tin, dữ liệu mà cơ quan nhà nước đã có hoặc có thể khai thác từ cơ sở dữ liệu;</w:t>
      </w:r>
    </w:p>
    <w:p w14:paraId="07E56A56" w14:textId="502CF61F" w:rsidR="002B5168" w:rsidRPr="00030C96" w:rsidRDefault="002B5168"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2.</w:t>
      </w:r>
      <w:r w:rsidR="00CB499B" w:rsidRPr="00030C96">
        <w:rPr>
          <w:rFonts w:ascii="Times New Roman" w:eastAsia="Times New Roman" w:hAnsi="Times New Roman" w:cs="Times New Roman"/>
          <w:sz w:val="28"/>
          <w:szCs w:val="28"/>
        </w:rPr>
        <w:t xml:space="preserve"> </w:t>
      </w:r>
      <w:r w:rsidRPr="00030C96">
        <w:rPr>
          <w:rFonts w:ascii="Times New Roman" w:eastAsia="Times New Roman" w:hAnsi="Times New Roman" w:cs="Times New Roman"/>
          <w:sz w:val="28"/>
          <w:szCs w:val="28"/>
        </w:rPr>
        <w:t>Rút ngắn thời hạn giải quyết thủ tục hành chính; áp dụng cơ chế giải quyết ngay, giải quyết rút gọn hoặc xử lý theo quy trình ưu tiên đối với trường hợp đủ điều kiện;</w:t>
      </w:r>
    </w:p>
    <w:p w14:paraId="072D1FFD" w14:textId="77777777" w:rsidR="002B5168" w:rsidRPr="00030C96" w:rsidRDefault="002B5168"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3. Gia hạn hiệu lực của giấy phép, giấy chứng nhận, văn bản chấp thuận hoặc kết quả giải quyết thủ tục hành chính;</w:t>
      </w:r>
    </w:p>
    <w:p w14:paraId="6930EFF8" w14:textId="77777777" w:rsidR="002B5168" w:rsidRPr="00030C96" w:rsidRDefault="002B5168"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4. Chuyển từ phương thức tiền kiểm sang hậu kiểm; chuyển thủ tục hành chính sang cơ chế thông báo, đăng ký hoặc cơ chế quản lý phù hợp với mức độ rủi ro;</w:t>
      </w:r>
    </w:p>
    <w:p w14:paraId="1572ECBD" w14:textId="77777777" w:rsidR="002B5168" w:rsidRPr="00030C96" w:rsidRDefault="002B5168"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5. Áp dụng phương thức quản lý theo mức độ rủi ro; phân loại đối tượng quản lý để áp dụng yêu cầu, điều kiện, tần suất kiểm tra và phương thức xử lý phù hợp;</w:t>
      </w:r>
    </w:p>
    <w:p w14:paraId="74F0DADC" w14:textId="77777777" w:rsidR="002B5168" w:rsidRPr="00030C96" w:rsidRDefault="002B5168"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6. Số hóa, điện tử hóa toàn bộ hoặc một phần quy trình tiếp nhận, giải quyết và trả kết quả thủ tục hành chính; thực hiện tiếp nhận, xử lý hồ sơ trên môi trường điện tử;</w:t>
      </w:r>
    </w:p>
    <w:p w14:paraId="57091FB5" w14:textId="77777777" w:rsidR="002B5168" w:rsidRPr="00030C96" w:rsidRDefault="002B5168"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7. Tăng cường tích hợp, liên thông, chia sẻ, kết nối và tái sử dụng dữ liệu giữa các cơ quan, hệ thống thông tin, cơ sở dữ liệu; tự động hóa các khâu trong quá trình giải quyết thủ tục hành chính;</w:t>
      </w:r>
    </w:p>
    <w:p w14:paraId="14125147" w14:textId="77777777" w:rsidR="002B5168" w:rsidRPr="00030C96" w:rsidRDefault="002B5168"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8. Cải tiến phương thức cung cấp dịch vụ công trực tuyến; áp dụng chữ ký số, định danh điện tử, thanh toán trực tuyến và các công cụ kỹ thuật số khác trong giải quyết thủ tục hành chính;</w:t>
      </w:r>
    </w:p>
    <w:p w14:paraId="1DC4C133" w14:textId="77777777" w:rsidR="002B5168" w:rsidRPr="00030C96" w:rsidRDefault="002B5168"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9. Đơn giản hóa biểu mẫu, tờ khai, quy trình nghiệp vụ và phương thức thực hiện thủ tục hành chính;</w:t>
      </w:r>
    </w:p>
    <w:p w14:paraId="2034820B" w14:textId="77777777" w:rsidR="002B5168" w:rsidRPr="00030C96" w:rsidRDefault="002B5168"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10. Tích hợp, hợp nhất hoặc liên thông các thủ tục hành chính có liên quan; cung cấp dịch vụ công theo sự kiện đời sống, theo chuỗi hoặc theo nhóm thủ tục hành chính;</w:t>
      </w:r>
    </w:p>
    <w:p w14:paraId="196DA289" w14:textId="77777777" w:rsidR="002B5168" w:rsidRPr="00030C96" w:rsidRDefault="002B5168" w:rsidP="00663D68">
      <w:pPr>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rPr>
        <w:t>11. Loại bỏ các nghĩa vụ, yêu cầu hoặc điều kiện không còn phù hợp, không rõ ràng hoặc làm phát sinh chi phí tuân thủ không cần thiết đối với cá nhân, tổ chức;</w:t>
      </w:r>
    </w:p>
    <w:p w14:paraId="074723DB" w14:textId="7DDA20EC" w:rsidR="002B5168" w:rsidRPr="00030C96" w:rsidRDefault="002B5168" w:rsidP="00663D68">
      <w:pPr>
        <w:pStyle w:val="Heading2"/>
        <w:spacing w:before="120" w:line="360" w:lineRule="atLeast"/>
        <w:ind w:firstLine="720"/>
        <w:jc w:val="both"/>
        <w:rPr>
          <w:rFonts w:ascii="Times New Roman" w:eastAsia="Times New Roman" w:hAnsi="Times New Roman" w:cs="Times New Roman"/>
          <w:color w:val="auto"/>
          <w:sz w:val="28"/>
          <w:szCs w:val="28"/>
        </w:rPr>
      </w:pPr>
      <w:r w:rsidRPr="00030C96">
        <w:rPr>
          <w:rFonts w:ascii="Times New Roman" w:eastAsia="Times New Roman" w:hAnsi="Times New Roman" w:cs="Times New Roman"/>
          <w:color w:val="auto"/>
          <w:sz w:val="28"/>
          <w:szCs w:val="28"/>
        </w:rPr>
        <w:lastRenderedPageBreak/>
        <w:t>12. Các biện pháp cải tiến khác nhằm nâng cao hiệu quả giải quyết thủ tục hành chính, cải thiện môi trường đầu tư, kinh doanh và nâng cao mức độ hài lòng của người dân, doanh nghiệp.</w:t>
      </w:r>
    </w:p>
    <w:p w14:paraId="44BC1258" w14:textId="546A5B9E" w:rsidR="009A66B4" w:rsidRPr="00030C96" w:rsidRDefault="009A66B4" w:rsidP="00663D68">
      <w:pPr>
        <w:pStyle w:val="Heading2"/>
        <w:spacing w:before="120" w:line="360" w:lineRule="atLeast"/>
        <w:ind w:firstLine="720"/>
        <w:jc w:val="both"/>
        <w:rPr>
          <w:rFonts w:ascii="Times New Roman" w:hAnsi="Times New Roman" w:cs="Times New Roman"/>
          <w:color w:val="auto"/>
          <w:sz w:val="28"/>
          <w:szCs w:val="28"/>
          <w:lang w:val="vi-VN"/>
        </w:rPr>
      </w:pPr>
      <w:r w:rsidRPr="00030C96">
        <w:rPr>
          <w:rFonts w:ascii="Times New Roman" w:hAnsi="Times New Roman" w:cs="Times New Roman"/>
          <w:b/>
          <w:color w:val="auto"/>
          <w:sz w:val="28"/>
          <w:szCs w:val="28"/>
          <w:lang w:val="vi-VN"/>
        </w:rPr>
        <w:t>Điề</w:t>
      </w:r>
      <w:r w:rsidR="007B74D6" w:rsidRPr="00030C96">
        <w:rPr>
          <w:rFonts w:ascii="Times New Roman" w:hAnsi="Times New Roman" w:cs="Times New Roman"/>
          <w:b/>
          <w:color w:val="auto"/>
          <w:sz w:val="28"/>
          <w:szCs w:val="28"/>
          <w:lang w:val="vi-VN"/>
        </w:rPr>
        <w:t xml:space="preserve">u </w:t>
      </w:r>
      <w:r w:rsidR="00AB42A4" w:rsidRPr="00030C96">
        <w:rPr>
          <w:rFonts w:ascii="Times New Roman" w:hAnsi="Times New Roman" w:cs="Times New Roman"/>
          <w:b/>
          <w:color w:val="auto"/>
          <w:sz w:val="28"/>
          <w:szCs w:val="28"/>
        </w:rPr>
        <w:t>3</w:t>
      </w:r>
      <w:r w:rsidR="001F30C1" w:rsidRPr="00030C96">
        <w:rPr>
          <w:rFonts w:ascii="Times New Roman" w:hAnsi="Times New Roman" w:cs="Times New Roman"/>
          <w:b/>
          <w:color w:val="auto"/>
          <w:sz w:val="28"/>
          <w:szCs w:val="28"/>
        </w:rPr>
        <w:t>6</w:t>
      </w:r>
      <w:r w:rsidRPr="00030C96">
        <w:rPr>
          <w:rFonts w:ascii="Times New Roman" w:hAnsi="Times New Roman" w:cs="Times New Roman"/>
          <w:b/>
          <w:color w:val="auto"/>
          <w:sz w:val="28"/>
          <w:szCs w:val="28"/>
          <w:lang w:val="vi-VN"/>
        </w:rPr>
        <w:t>.</w:t>
      </w:r>
      <w:r w:rsidRPr="00030C96">
        <w:rPr>
          <w:rFonts w:ascii="Times New Roman" w:hAnsi="Times New Roman" w:cs="Times New Roman"/>
          <w:color w:val="auto"/>
          <w:sz w:val="28"/>
          <w:szCs w:val="28"/>
          <w:lang w:val="vi-VN"/>
        </w:rPr>
        <w:t xml:space="preserve"> </w:t>
      </w:r>
      <w:r w:rsidRPr="00030C96">
        <w:rPr>
          <w:rStyle w:val="Strong"/>
          <w:rFonts w:ascii="Times New Roman" w:hAnsi="Times New Roman" w:cs="Times New Roman"/>
          <w:color w:val="auto"/>
          <w:sz w:val="28"/>
          <w:szCs w:val="28"/>
          <w:lang w:val="vi-VN"/>
        </w:rPr>
        <w:t>Rà soát, tái cấu trúc quy trình điện tử theo vòng đời, sự kiện của người dân, doanh nghiệp</w:t>
      </w:r>
    </w:p>
    <w:p w14:paraId="7E1899B9" w14:textId="77777777" w:rsidR="009A66B4" w:rsidRPr="00030C96" w:rsidRDefault="009A66B4" w:rsidP="00663D68">
      <w:pPr>
        <w:pStyle w:val="NormalWeb"/>
        <w:spacing w:before="120" w:beforeAutospacing="0" w:after="0" w:afterAutospacing="0" w:line="360" w:lineRule="atLeast"/>
        <w:ind w:firstLine="720"/>
        <w:jc w:val="both"/>
        <w:rPr>
          <w:sz w:val="28"/>
          <w:szCs w:val="28"/>
          <w:lang w:val="vi-VN"/>
        </w:rPr>
      </w:pPr>
      <w:r w:rsidRPr="00030C96">
        <w:rPr>
          <w:sz w:val="28"/>
          <w:szCs w:val="28"/>
          <w:lang w:val="vi-VN"/>
        </w:rPr>
        <w:t>Việc rà soát, tái cấu trúc quy trình điện tử được thực hiện trên cơ sở các sự kiện trong vòng đời của người dân, doanh nghiệp và quá trình thực hiện hoạt động sản xuất, kinh doanh, theo phương pháp tiếp cận chuỗi thủ tục hành chính; bảo đảm đáp ứng các tiêu chí về tính cần thiết, tính hợp lý, tính hợp pháp và yêu cầu cung cấp dịch vụ công lấy người dân, doanh nghiệp làm trung tâm.</w:t>
      </w:r>
    </w:p>
    <w:p w14:paraId="10CE53A8" w14:textId="53C20FCF" w:rsidR="009A66B4" w:rsidRPr="00030C96" w:rsidRDefault="009A66B4" w:rsidP="00663D68">
      <w:pPr>
        <w:pStyle w:val="NormalWeb"/>
        <w:spacing w:before="120" w:beforeAutospacing="0" w:after="0" w:afterAutospacing="0" w:line="360" w:lineRule="atLeast"/>
        <w:ind w:firstLine="720"/>
        <w:jc w:val="both"/>
        <w:rPr>
          <w:sz w:val="28"/>
          <w:szCs w:val="28"/>
          <w:lang w:val="vi-VN"/>
        </w:rPr>
      </w:pPr>
      <w:r w:rsidRPr="00030C96">
        <w:rPr>
          <w:sz w:val="28"/>
          <w:szCs w:val="28"/>
          <w:lang w:val="vi-VN"/>
        </w:rPr>
        <w:t>1.</w:t>
      </w:r>
      <w:r w:rsidR="00E94540" w:rsidRPr="00030C96">
        <w:rPr>
          <w:sz w:val="28"/>
          <w:szCs w:val="28"/>
        </w:rPr>
        <w:t xml:space="preserve"> </w:t>
      </w:r>
      <w:r w:rsidRPr="00030C96">
        <w:rPr>
          <w:sz w:val="28"/>
          <w:szCs w:val="28"/>
          <w:lang w:val="vi-VN"/>
        </w:rPr>
        <w:t xml:space="preserve">Xác định các sự kiện trong vòng đời của người dân, doanh nghiệp và các nhóm thủ tục hành chính có liên quan đến từng sự kiện; xác định các tình huống, hoàn cảnh cụ thể phát sinh làm cơ sở xác định phạm vi và sự cần thiết của thủ tục hành chính. </w:t>
      </w:r>
    </w:p>
    <w:p w14:paraId="566C1AD6" w14:textId="6EFE32AD" w:rsidR="009A66B4" w:rsidRPr="00030C96" w:rsidRDefault="009A66B4" w:rsidP="00663D68">
      <w:pPr>
        <w:pStyle w:val="NormalWeb"/>
        <w:spacing w:before="120" w:beforeAutospacing="0" w:after="0" w:afterAutospacing="0" w:line="360" w:lineRule="atLeast"/>
        <w:ind w:firstLine="720"/>
        <w:jc w:val="both"/>
        <w:rPr>
          <w:sz w:val="28"/>
          <w:szCs w:val="28"/>
          <w:lang w:val="vi-VN"/>
        </w:rPr>
      </w:pPr>
      <w:r w:rsidRPr="00030C96">
        <w:rPr>
          <w:sz w:val="28"/>
          <w:szCs w:val="28"/>
          <w:lang w:val="vi-VN"/>
        </w:rPr>
        <w:t>2.</w:t>
      </w:r>
      <w:r w:rsidR="00E94540" w:rsidRPr="00030C96">
        <w:rPr>
          <w:sz w:val="28"/>
          <w:szCs w:val="28"/>
        </w:rPr>
        <w:t xml:space="preserve"> </w:t>
      </w:r>
      <w:r w:rsidRPr="00030C96">
        <w:rPr>
          <w:sz w:val="28"/>
          <w:szCs w:val="28"/>
          <w:lang w:val="vi-VN"/>
        </w:rPr>
        <w:t xml:space="preserve">Xác định và phân tích thủ tục hành chính trọng tâm của từng sự kiện; trên cơ sở đó xác định các thủ tục hành chính hỗ trợ và các thủ tục hành chính phát sinh sau khi sự kiện được thiết lập. </w:t>
      </w:r>
    </w:p>
    <w:p w14:paraId="0C4E7689" w14:textId="63211798" w:rsidR="009A66B4" w:rsidRPr="00030C96" w:rsidRDefault="009A66B4" w:rsidP="00663D68">
      <w:pPr>
        <w:pStyle w:val="NormalWeb"/>
        <w:spacing w:before="120" w:beforeAutospacing="0" w:after="0" w:afterAutospacing="0" w:line="360" w:lineRule="atLeast"/>
        <w:ind w:firstLine="720"/>
        <w:jc w:val="both"/>
        <w:rPr>
          <w:sz w:val="28"/>
          <w:szCs w:val="28"/>
          <w:lang w:val="vi-VN"/>
        </w:rPr>
      </w:pPr>
      <w:r w:rsidRPr="00030C96">
        <w:rPr>
          <w:sz w:val="28"/>
          <w:szCs w:val="28"/>
          <w:lang w:val="vi-VN"/>
        </w:rPr>
        <w:t>3.</w:t>
      </w:r>
      <w:r w:rsidR="00E94540" w:rsidRPr="00030C96">
        <w:rPr>
          <w:sz w:val="28"/>
          <w:szCs w:val="28"/>
        </w:rPr>
        <w:t xml:space="preserve"> </w:t>
      </w:r>
      <w:r w:rsidRPr="00030C96">
        <w:rPr>
          <w:sz w:val="28"/>
          <w:szCs w:val="28"/>
          <w:lang w:val="vi-VN"/>
        </w:rPr>
        <w:t>Rà soát, đánh giá các thủ tục hành chính và quy định có liên quan trong từng sự kiện theo các tiêu chí:</w:t>
      </w:r>
    </w:p>
    <w:p w14:paraId="392623BC" w14:textId="77777777" w:rsidR="009A66B4" w:rsidRPr="00030C96" w:rsidRDefault="009A66B4" w:rsidP="00663D68">
      <w:pPr>
        <w:pStyle w:val="NormalWeb"/>
        <w:spacing w:before="120" w:beforeAutospacing="0" w:after="0" w:afterAutospacing="0" w:line="360" w:lineRule="atLeast"/>
        <w:ind w:firstLine="720"/>
        <w:jc w:val="both"/>
        <w:rPr>
          <w:sz w:val="28"/>
          <w:szCs w:val="28"/>
          <w:lang w:val="vi-VN"/>
        </w:rPr>
      </w:pPr>
      <w:r w:rsidRPr="00030C96">
        <w:rPr>
          <w:sz w:val="28"/>
          <w:szCs w:val="28"/>
          <w:lang w:val="vi-VN"/>
        </w:rPr>
        <w:t>a) Tính cần thiết đối với mục tiêu quản lý nhà nước;</w:t>
      </w:r>
    </w:p>
    <w:p w14:paraId="0735C575" w14:textId="77777777" w:rsidR="009A66B4" w:rsidRPr="00030C96" w:rsidRDefault="009A66B4" w:rsidP="00663D68">
      <w:pPr>
        <w:pStyle w:val="NormalWeb"/>
        <w:spacing w:before="120" w:beforeAutospacing="0" w:after="0" w:afterAutospacing="0" w:line="360" w:lineRule="atLeast"/>
        <w:ind w:firstLine="720"/>
        <w:jc w:val="both"/>
        <w:rPr>
          <w:sz w:val="28"/>
          <w:szCs w:val="28"/>
          <w:lang w:val="vi-VN"/>
        </w:rPr>
      </w:pPr>
      <w:r w:rsidRPr="00030C96">
        <w:rPr>
          <w:sz w:val="28"/>
          <w:szCs w:val="28"/>
          <w:lang w:val="vi-VN"/>
        </w:rPr>
        <w:t>b) Tính hợp lý, bảo đảm đơn giản, dễ hiểu, dễ thực hiện;</w:t>
      </w:r>
    </w:p>
    <w:p w14:paraId="34E4CB08" w14:textId="77777777" w:rsidR="009A66B4" w:rsidRPr="00030C96" w:rsidRDefault="009A66B4" w:rsidP="00663D68">
      <w:pPr>
        <w:pStyle w:val="NormalWeb"/>
        <w:spacing w:before="120" w:beforeAutospacing="0" w:after="0" w:afterAutospacing="0" w:line="360" w:lineRule="atLeast"/>
        <w:ind w:firstLine="720"/>
        <w:jc w:val="both"/>
        <w:rPr>
          <w:sz w:val="28"/>
          <w:szCs w:val="28"/>
          <w:lang w:val="vi-VN"/>
        </w:rPr>
      </w:pPr>
      <w:r w:rsidRPr="00030C96">
        <w:rPr>
          <w:sz w:val="28"/>
          <w:szCs w:val="28"/>
          <w:lang w:val="vi-VN"/>
        </w:rPr>
        <w:t>c) Tính hợp pháp, bảo đảm phù hợp với quy định của pháp luật có liên quan;</w:t>
      </w:r>
    </w:p>
    <w:p w14:paraId="484DCE38" w14:textId="77777777" w:rsidR="009A66B4" w:rsidRPr="00030C96" w:rsidRDefault="009A66B4" w:rsidP="00663D68">
      <w:pPr>
        <w:pStyle w:val="NormalWeb"/>
        <w:spacing w:before="120" w:beforeAutospacing="0" w:after="0" w:afterAutospacing="0" w:line="360" w:lineRule="atLeast"/>
        <w:ind w:firstLine="720"/>
        <w:jc w:val="both"/>
        <w:rPr>
          <w:sz w:val="28"/>
          <w:szCs w:val="28"/>
          <w:lang w:val="vi-VN"/>
        </w:rPr>
      </w:pPr>
      <w:r w:rsidRPr="00030C96">
        <w:rPr>
          <w:sz w:val="28"/>
          <w:szCs w:val="28"/>
          <w:lang w:val="vi-VN"/>
        </w:rPr>
        <w:t>d) Mức độ phù hợp với nguyên tắc quản lý rủi ro;</w:t>
      </w:r>
    </w:p>
    <w:p w14:paraId="6BED0BCA" w14:textId="77777777" w:rsidR="009A66B4" w:rsidRPr="00030C96" w:rsidRDefault="009A66B4" w:rsidP="00663D68">
      <w:pPr>
        <w:pStyle w:val="NormalWeb"/>
        <w:spacing w:before="120" w:beforeAutospacing="0" w:after="0" w:afterAutospacing="0" w:line="360" w:lineRule="atLeast"/>
        <w:ind w:firstLine="720"/>
        <w:jc w:val="both"/>
        <w:rPr>
          <w:sz w:val="28"/>
          <w:szCs w:val="28"/>
          <w:lang w:val="vi-VN"/>
        </w:rPr>
      </w:pPr>
      <w:r w:rsidRPr="00030C96">
        <w:rPr>
          <w:sz w:val="28"/>
          <w:szCs w:val="28"/>
          <w:lang w:val="vi-VN"/>
        </w:rPr>
        <w:t xml:space="preserve">đ) Tác động đối với cạnh tranh và khả năng gia nhập thị trường. </w:t>
      </w:r>
    </w:p>
    <w:p w14:paraId="7FEA2F3A" w14:textId="1C3D2E6D"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4.</w:t>
      </w:r>
      <w:r w:rsidR="00E94540" w:rsidRPr="00030C96">
        <w:rPr>
          <w:rFonts w:ascii="Times New Roman" w:hAnsi="Times New Roman" w:cs="Times New Roman"/>
          <w:sz w:val="28"/>
          <w:szCs w:val="28"/>
        </w:rPr>
        <w:t xml:space="preserve"> </w:t>
      </w:r>
      <w:r w:rsidRPr="00030C96">
        <w:rPr>
          <w:rFonts w:ascii="Times New Roman" w:hAnsi="Times New Roman" w:cs="Times New Roman"/>
          <w:sz w:val="28"/>
          <w:szCs w:val="28"/>
          <w:lang w:val="vi-VN"/>
        </w:rPr>
        <w:t>Rà soát, đánh giá tổng thể quy trình giải quyết thủ tục hành chính, hệ thống thông tin và cơ sở dữ liệu trong từng sự kiện, bao gồm:</w:t>
      </w:r>
    </w:p>
    <w:p w14:paraId="5622C52C"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a) Khả năng kết nối, liên thông, chia sẻ dữ liệu;</w:t>
      </w:r>
    </w:p>
    <w:p w14:paraId="0EF301A1"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b) Mức độ số hóa hồ sơ, giấy tờ và kết quả giải quyết;</w:t>
      </w:r>
    </w:p>
    <w:p w14:paraId="1B922C65"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c) Khả năng tái sử dụng thông tin, dữ liệu;</w:t>
      </w:r>
    </w:p>
    <w:p w14:paraId="51BDED4A" w14:textId="77777777" w:rsidR="009A66B4" w:rsidRPr="00030C96" w:rsidRDefault="009A66B4" w:rsidP="00663D68">
      <w:pPr>
        <w:spacing w:before="120" w:after="0" w:line="360" w:lineRule="atLeast"/>
        <w:ind w:firstLine="720"/>
        <w:jc w:val="both"/>
        <w:rPr>
          <w:rFonts w:ascii="Times New Roman" w:hAnsi="Times New Roman" w:cs="Times New Roman"/>
          <w:spacing w:val="-4"/>
          <w:sz w:val="28"/>
          <w:szCs w:val="28"/>
          <w:lang w:val="vi-VN"/>
        </w:rPr>
      </w:pPr>
      <w:r w:rsidRPr="00030C96">
        <w:rPr>
          <w:rFonts w:ascii="Times New Roman" w:hAnsi="Times New Roman" w:cs="Times New Roman"/>
          <w:spacing w:val="-4"/>
          <w:sz w:val="28"/>
          <w:szCs w:val="28"/>
          <w:lang w:val="vi-VN"/>
        </w:rPr>
        <w:t xml:space="preserve">d) Mức độ phân tán, trùng lặp hoặc phát sinh yêu cầu cung cấp lại thông tin. </w:t>
      </w:r>
    </w:p>
    <w:p w14:paraId="7E451E79" w14:textId="7FF6B632"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5.</w:t>
      </w:r>
      <w:r w:rsidR="00E94540" w:rsidRPr="00030C96">
        <w:rPr>
          <w:rFonts w:ascii="Times New Roman" w:hAnsi="Times New Roman" w:cs="Times New Roman"/>
          <w:sz w:val="28"/>
          <w:szCs w:val="28"/>
        </w:rPr>
        <w:t xml:space="preserve"> </w:t>
      </w:r>
      <w:r w:rsidRPr="00030C96">
        <w:rPr>
          <w:rFonts w:ascii="Times New Roman" w:hAnsi="Times New Roman" w:cs="Times New Roman"/>
          <w:sz w:val="28"/>
          <w:szCs w:val="28"/>
          <w:lang w:val="vi-VN"/>
        </w:rPr>
        <w:t xml:space="preserve">Xác định danh mục thông tin, dữ liệu dùng chung và dữ liệu đặc thù; xác định trách nhiệm của các cơ quan trong việc cung cấp, chia sẻ, kết nối dữ liệu nhằm giảm thiểu việc yêu cầu cá nhân, tổ chức cung cấp lại thông tin. </w:t>
      </w:r>
    </w:p>
    <w:p w14:paraId="3CAF0C0E" w14:textId="7314D260"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lastRenderedPageBreak/>
        <w:t>6.</w:t>
      </w:r>
      <w:r w:rsidR="00E94540" w:rsidRPr="00030C96">
        <w:rPr>
          <w:rFonts w:ascii="Times New Roman" w:hAnsi="Times New Roman" w:cs="Times New Roman"/>
          <w:sz w:val="28"/>
          <w:szCs w:val="28"/>
        </w:rPr>
        <w:t xml:space="preserve"> </w:t>
      </w:r>
      <w:r w:rsidRPr="00030C96">
        <w:rPr>
          <w:rFonts w:ascii="Times New Roman" w:hAnsi="Times New Roman" w:cs="Times New Roman"/>
          <w:sz w:val="28"/>
          <w:szCs w:val="28"/>
          <w:lang w:val="vi-VN"/>
        </w:rPr>
        <w:t>Tái cấu trúc quy trình giải quyết thủ tục hành chính theo hướng tích hợp, liên thông trong cùng một sự kiện, bảo đảm:</w:t>
      </w:r>
    </w:p>
    <w:p w14:paraId="226E57EB"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a) Lấy thủ tục hành chính trọng tâm làm cơ sở tổ chức thực hiện các thủ tục có liên quan;</w:t>
      </w:r>
    </w:p>
    <w:p w14:paraId="7E2F9C3F"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b) Thông tin, dữ liệu được cung cấp một lần và được chia sẻ giữa các cơ quan nhà nước;</w:t>
      </w:r>
    </w:p>
    <w:p w14:paraId="038A20D7"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 xml:space="preserve">c) Giảm yêu cầu hồ sơ, giấy tờ, số lần thực hiện thủ tục và chi phí tuân thủ. </w:t>
      </w:r>
    </w:p>
    <w:p w14:paraId="651A86A2" w14:textId="53C9673D"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7.</w:t>
      </w:r>
      <w:r w:rsidR="0007478E" w:rsidRPr="00030C96">
        <w:rPr>
          <w:rFonts w:ascii="Times New Roman" w:hAnsi="Times New Roman" w:cs="Times New Roman"/>
          <w:sz w:val="28"/>
          <w:szCs w:val="28"/>
        </w:rPr>
        <w:t xml:space="preserve"> </w:t>
      </w:r>
      <w:r w:rsidRPr="00030C96">
        <w:rPr>
          <w:rFonts w:ascii="Times New Roman" w:hAnsi="Times New Roman" w:cs="Times New Roman"/>
          <w:sz w:val="28"/>
          <w:szCs w:val="28"/>
          <w:lang w:val="vi-VN"/>
        </w:rPr>
        <w:t>Đánh giá và bảo đảm khả năng cung cấp thủ tục hành chính dưới dạng dịch vụ công lấy người dân, doanh nghiệp làm trung tâm, bao gồm:</w:t>
      </w:r>
    </w:p>
    <w:p w14:paraId="45ABED56"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a) Mức độ thuận tiện, dễ tiếp cận, dễ sử dụng;</w:t>
      </w:r>
    </w:p>
    <w:p w14:paraId="6FBCD913"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b) Khả năng thực hiện trên môi trường điện tử;</w:t>
      </w:r>
    </w:p>
    <w:p w14:paraId="3AE0B021"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c) Mức độ giảm tiếp xúc trực tiếp và giảm chi phí tuân thủ;</w:t>
      </w:r>
    </w:p>
    <w:p w14:paraId="58D1B023"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 xml:space="preserve">d) Khả năng tích hợp, cung cấp theo chuỗi sự kiện. </w:t>
      </w:r>
    </w:p>
    <w:p w14:paraId="7F5F19DC" w14:textId="6F05A889" w:rsidR="009A66B4" w:rsidRPr="00030C96" w:rsidRDefault="009A66B4" w:rsidP="00663D68">
      <w:pPr>
        <w:spacing w:before="120" w:after="0" w:line="360" w:lineRule="atLeast"/>
        <w:ind w:firstLine="720"/>
        <w:jc w:val="both"/>
        <w:rPr>
          <w:rFonts w:ascii="Times New Roman" w:hAnsi="Times New Roman" w:cs="Times New Roman"/>
          <w:spacing w:val="-4"/>
          <w:sz w:val="28"/>
          <w:szCs w:val="28"/>
          <w:lang w:val="vi-VN"/>
        </w:rPr>
      </w:pPr>
      <w:r w:rsidRPr="00030C96">
        <w:rPr>
          <w:rFonts w:ascii="Times New Roman" w:hAnsi="Times New Roman" w:cs="Times New Roman"/>
          <w:spacing w:val="-4"/>
          <w:sz w:val="28"/>
          <w:szCs w:val="28"/>
          <w:lang w:val="vi-VN"/>
        </w:rPr>
        <w:t>8.</w:t>
      </w:r>
      <w:r w:rsidR="0007478E" w:rsidRPr="00030C96">
        <w:rPr>
          <w:rFonts w:ascii="Times New Roman" w:hAnsi="Times New Roman" w:cs="Times New Roman"/>
          <w:spacing w:val="-4"/>
          <w:sz w:val="28"/>
          <w:szCs w:val="28"/>
        </w:rPr>
        <w:t xml:space="preserve"> </w:t>
      </w:r>
      <w:r w:rsidRPr="00030C96">
        <w:rPr>
          <w:rFonts w:ascii="Times New Roman" w:hAnsi="Times New Roman" w:cs="Times New Roman"/>
          <w:spacing w:val="-4"/>
          <w:sz w:val="28"/>
          <w:szCs w:val="28"/>
          <w:lang w:val="vi-VN"/>
        </w:rPr>
        <w:t>Chuẩn hóa và điện tử hóa quy trình giải quyết thủ tục hành chính, bảo đảm:</w:t>
      </w:r>
    </w:p>
    <w:p w14:paraId="7E700361"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a) Giảm thiểu các bước xử lý thủ công;</w:t>
      </w:r>
    </w:p>
    <w:p w14:paraId="2A3EA730"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b) Tăng cường tự động hóa trong tiếp nhận, giải quyết hồ sơ;</w:t>
      </w:r>
    </w:p>
    <w:p w14:paraId="40A09529"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hAnsi="Times New Roman" w:cs="Times New Roman"/>
          <w:sz w:val="28"/>
          <w:szCs w:val="28"/>
          <w:lang w:val="vi-VN"/>
        </w:rPr>
        <w:t>c) Thống nhất giữa phương thức thực hiện trực tiếp và trực tuyến.</w:t>
      </w:r>
    </w:p>
    <w:p w14:paraId="6B870CA0" w14:textId="0F498E86" w:rsidR="009A66B4" w:rsidRPr="00030C96" w:rsidRDefault="007B74D6"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 xml:space="preserve">Điều </w:t>
      </w:r>
      <w:r w:rsidR="00AB42A4" w:rsidRPr="00030C96">
        <w:rPr>
          <w:rFonts w:ascii="Times New Roman" w:eastAsia="Times New Roman" w:hAnsi="Times New Roman" w:cs="Times New Roman"/>
          <w:b/>
          <w:bCs/>
          <w:sz w:val="28"/>
          <w:szCs w:val="28"/>
        </w:rPr>
        <w:t>3</w:t>
      </w:r>
      <w:r w:rsidR="001F30C1" w:rsidRPr="00030C96">
        <w:rPr>
          <w:rFonts w:ascii="Times New Roman" w:eastAsia="Times New Roman" w:hAnsi="Times New Roman" w:cs="Times New Roman"/>
          <w:b/>
          <w:bCs/>
          <w:sz w:val="28"/>
          <w:szCs w:val="28"/>
        </w:rPr>
        <w:t>7</w:t>
      </w:r>
      <w:r w:rsidR="009A66B4" w:rsidRPr="00030C96">
        <w:rPr>
          <w:rFonts w:ascii="Times New Roman" w:eastAsia="Times New Roman" w:hAnsi="Times New Roman" w:cs="Times New Roman"/>
          <w:b/>
          <w:bCs/>
          <w:sz w:val="28"/>
          <w:szCs w:val="28"/>
          <w:lang w:val="vi-VN"/>
        </w:rPr>
        <w:t>. Kế hoạch rà soát, đánh giá</w:t>
      </w:r>
    </w:p>
    <w:p w14:paraId="36FC41F3"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1. Kế hoạch rà soát, đánh giá thủ tục hành chính được xây dựng dựa trên một trong các căn cứ sau:</w:t>
      </w:r>
    </w:p>
    <w:p w14:paraId="067AC971"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a) Chỉ đạo của Chính phủ, Thủ tướng Chính phủ;</w:t>
      </w:r>
    </w:p>
    <w:p w14:paraId="2F8EB670"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b) Lựa chọn của Bộ, cơ quan ngang Bộ, Ủy ban nhân dân tỉnh, thành phố trực thuộc Trung ương;</w:t>
      </w:r>
    </w:p>
    <w:p w14:paraId="10F9BDFB"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c) Phản ánh, kiến nghị của cá nhân, tổ chức về thủ tục hành chính.</w:t>
      </w:r>
    </w:p>
    <w:p w14:paraId="57FA111C"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2. Nội dung kế hoạch phải xác định rõ thủ tục hành chính cần rà soát, đánh giá, cơ quan thực hiện, thời gian thực hiện, căn cứ lựa chọn và dự kiến sản phẩm.</w:t>
      </w:r>
    </w:p>
    <w:p w14:paraId="2F6F5197" w14:textId="634762AD"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3. Bộ, cơ quan ngang Bộ, Ủy ban nhân dân tỉnh, thành phố trực thuộc Trung ương chủ động xây dựng kế hoạch về rà soát, đánh giá thủ tục hành chính thuộc phạm vi chức năng quản lý</w:t>
      </w:r>
      <w:r w:rsidR="00CB499B" w:rsidRPr="00030C96">
        <w:rPr>
          <w:rFonts w:ascii="Times New Roman" w:eastAsia="Times New Roman" w:hAnsi="Times New Roman" w:cs="Times New Roman"/>
          <w:sz w:val="28"/>
          <w:szCs w:val="28"/>
        </w:rPr>
        <w:t xml:space="preserve"> và gửi</w:t>
      </w:r>
      <w:r w:rsidRPr="00030C96">
        <w:rPr>
          <w:rFonts w:ascii="Times New Roman" w:eastAsia="Times New Roman" w:hAnsi="Times New Roman" w:cs="Times New Roman"/>
          <w:sz w:val="28"/>
          <w:szCs w:val="28"/>
          <w:lang w:val="vi-VN"/>
        </w:rPr>
        <w:t xml:space="preserve"> Bộ Tư pháp trước ngày 31 tháng 01 của năm kế hoạch.</w:t>
      </w:r>
    </w:p>
    <w:p w14:paraId="5C99CF57"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4. Trên cơ sở chỉ đạo của Chính phủ, Thủ tướng Chính phủ và yêu cầu cải cách thủ tục hành chính, Bộ Tư pháp xây dựng kế hoạch rà soát trọng tâm, trình Thủ tướng Chính phủ phê duyệt.</w:t>
      </w:r>
    </w:p>
    <w:p w14:paraId="13B4335F" w14:textId="13ED6128" w:rsidR="009A66B4" w:rsidRPr="00030C96" w:rsidRDefault="007B74D6"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lastRenderedPageBreak/>
        <w:t xml:space="preserve">Điều </w:t>
      </w:r>
      <w:r w:rsidR="001F30C1" w:rsidRPr="00030C96">
        <w:rPr>
          <w:rFonts w:ascii="Times New Roman" w:eastAsia="Times New Roman" w:hAnsi="Times New Roman" w:cs="Times New Roman"/>
          <w:b/>
          <w:bCs/>
          <w:sz w:val="28"/>
          <w:szCs w:val="28"/>
        </w:rPr>
        <w:t>38</w:t>
      </w:r>
      <w:r w:rsidR="009A66B4" w:rsidRPr="00030C96">
        <w:rPr>
          <w:rFonts w:ascii="Times New Roman" w:eastAsia="Times New Roman" w:hAnsi="Times New Roman" w:cs="Times New Roman"/>
          <w:b/>
          <w:bCs/>
          <w:sz w:val="28"/>
          <w:szCs w:val="28"/>
          <w:lang w:val="vi-VN"/>
        </w:rPr>
        <w:t>. Xử lý kết quả rà soát, đánh giá</w:t>
      </w:r>
    </w:p>
    <w:p w14:paraId="0323732C" w14:textId="44A168C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1. Trên cơ sở kết quả rà soát, đánh giá thủ tục hành chính, Ủy ban nhân dân tỉnh, thành phố trực thuộc Trung ương sửa đổi, bổ sung, thay thế</w:t>
      </w:r>
      <w:r w:rsidR="00CB499B" w:rsidRPr="00030C96">
        <w:rPr>
          <w:rFonts w:ascii="Times New Roman" w:eastAsia="Times New Roman" w:hAnsi="Times New Roman" w:cs="Times New Roman"/>
          <w:sz w:val="28"/>
          <w:szCs w:val="28"/>
        </w:rPr>
        <w:t xml:space="preserve"> </w:t>
      </w:r>
      <w:r w:rsidRPr="00030C96">
        <w:rPr>
          <w:rFonts w:ascii="Times New Roman" w:eastAsia="Times New Roman" w:hAnsi="Times New Roman" w:cs="Times New Roman"/>
          <w:sz w:val="28"/>
          <w:szCs w:val="28"/>
          <w:lang w:val="vi-VN"/>
        </w:rPr>
        <w:t>hoặc bãi bỏ thủ tục hành chính theo thẩm quyền; đề nghị các Bộ, cơ quan ngang Bộ xem xét, xử lý kết quả rà soát, đánh giá thủ tục hành chính thuộc phạm vi, chức năng quản lý của Bộ, cơ quan ngang Bộ.</w:t>
      </w:r>
    </w:p>
    <w:p w14:paraId="0206002F" w14:textId="161F7504"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2. Trên cơ sở kết quả rà soát, đánh giá thủ tục hành chính của Bộ, cơ quan ngang Bộ và đề nghị của Ủy ban nhân dân tỉnh, thành phố trực thuộc Trung ương, Bộ trưởng, Thủ trưởng cơ quan ngang Bộ sửa đổi, bổ sung, thay thế hoặc bãi bỏ theo thẩm quyền hoặc tổng hợp phương án sửa đổi, bổ sung, thay thế hoặc bãi bỏ thủ tục hành chính, các quy định có liên quan thuộc phạm vi thẩm quyền của Chính phủ, Thủ tướng Chính phủ, gửi Bộ Tư pháp xem xét, đánh giá trước khi trình Chính phủ, Thủ tướng Chính phủ.</w:t>
      </w:r>
    </w:p>
    <w:p w14:paraId="3B41AA19"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Hồ sơ gửi Bộ Tư pháp xem xét, đánh giá, gồm:</w:t>
      </w:r>
    </w:p>
    <w:p w14:paraId="61275332" w14:textId="6EC71B41" w:rsidR="009A66B4" w:rsidRPr="00030C96" w:rsidRDefault="00E94540"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a)</w:t>
      </w:r>
      <w:r w:rsidR="009A66B4" w:rsidRPr="00030C96">
        <w:rPr>
          <w:rFonts w:ascii="Times New Roman" w:eastAsia="Times New Roman" w:hAnsi="Times New Roman" w:cs="Times New Roman"/>
          <w:sz w:val="28"/>
          <w:szCs w:val="28"/>
          <w:lang w:val="vi-VN"/>
        </w:rPr>
        <w:t xml:space="preserve"> Dự thảo tờ trình;</w:t>
      </w:r>
    </w:p>
    <w:p w14:paraId="3CAFA0B9" w14:textId="575ED176" w:rsidR="009A66B4" w:rsidRPr="00030C96" w:rsidRDefault="00E94540"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b)</w:t>
      </w:r>
      <w:r w:rsidR="009A66B4" w:rsidRPr="00030C96">
        <w:rPr>
          <w:rFonts w:ascii="Times New Roman" w:eastAsia="Times New Roman" w:hAnsi="Times New Roman" w:cs="Times New Roman"/>
          <w:sz w:val="28"/>
          <w:szCs w:val="28"/>
          <w:lang w:val="vi-VN"/>
        </w:rPr>
        <w:t xml:space="preserve"> Dự thảo văn bản phê duyệt phương án đơn giản hóa thủ tục hành chính;</w:t>
      </w:r>
    </w:p>
    <w:p w14:paraId="38B5A0D7" w14:textId="734D8380" w:rsidR="009A66B4" w:rsidRPr="00030C96" w:rsidRDefault="00E94540"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c)</w:t>
      </w:r>
      <w:r w:rsidR="009A66B4" w:rsidRPr="00030C96">
        <w:rPr>
          <w:rFonts w:ascii="Times New Roman" w:eastAsia="Times New Roman" w:hAnsi="Times New Roman" w:cs="Times New Roman"/>
          <w:sz w:val="28"/>
          <w:szCs w:val="28"/>
          <w:lang w:val="vi-VN"/>
        </w:rPr>
        <w:t xml:space="preserve"> Báo cáo kết quả rà soát của Bộ, cơ quan ngang Bộ;</w:t>
      </w:r>
    </w:p>
    <w:p w14:paraId="2AE82476" w14:textId="5381B104" w:rsidR="009A66B4" w:rsidRPr="00030C96" w:rsidRDefault="00E94540"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d)</w:t>
      </w:r>
      <w:r w:rsidR="009A66B4" w:rsidRPr="00030C96">
        <w:rPr>
          <w:rFonts w:ascii="Times New Roman" w:eastAsia="Times New Roman" w:hAnsi="Times New Roman" w:cs="Times New Roman"/>
          <w:sz w:val="28"/>
          <w:szCs w:val="28"/>
          <w:lang w:val="vi-VN"/>
        </w:rPr>
        <w:t xml:space="preserve"> Báo cáo kết quả rà soát của Ủy ban nhân dân tỉnh, thành phố trực thuộc Trung ương và của các cơ quan kèm theo phương án đơn giản hóa thủ tục hành chính đã được Chủ tịch Ủy ban nhân dân tỉnh, thành phố trực thuộc Trung ương hoặc Thủ trưởng cơ quan phê duyệt (nếu có).</w:t>
      </w:r>
    </w:p>
    <w:p w14:paraId="26CB79DE" w14:textId="4FD8CA2F"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Bộ, cơ quan ngang Bộ có trách nhiệm nghiên cứu, tiếp thu, giải trình ý kiến xem xét, đánh giá của Bộ Tư pháp về phương án sửa đổi, bổ sung, thay thế hoặc bãi bỏ thủ tục hành chính, các quy định có liên quan thuộc phạm vi thẩm quyền của Chính phủ, Thủ tướng Chính phủ.</w:t>
      </w:r>
    </w:p>
    <w:p w14:paraId="670EF98F"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3. Bộ Tư pháp chịu trách nhiệm theo dõi, đôn đốc, kiểm tra các Bộ, cơ quan ngang Bộ, Ủy ban nhân dân tỉnh, thành phố trực thuộc Trung ương thực hiện quyết định phê duyệt phương án sửa đổi, bổ sung, thay thế, hủy bỏ hoặc bãi bỏ thủ tục hành chính, các quy định có liên quan của Chính phủ, Thủ tướng Chính phủ.</w:t>
      </w:r>
    </w:p>
    <w:p w14:paraId="4488E0D4" w14:textId="3451CAD4" w:rsidR="009A66B4" w:rsidRPr="00030C96" w:rsidRDefault="009A66B4" w:rsidP="00663D68">
      <w:pPr>
        <w:shd w:val="clear" w:color="auto" w:fill="FFFFFF"/>
        <w:spacing w:before="120" w:after="0" w:line="360" w:lineRule="atLeast"/>
        <w:jc w:val="center"/>
        <w:rPr>
          <w:rFonts w:ascii="Times New Roman" w:eastAsia="Times New Roman" w:hAnsi="Times New Roman" w:cs="Times New Roman"/>
          <w:sz w:val="28"/>
          <w:szCs w:val="28"/>
        </w:rPr>
      </w:pPr>
      <w:r w:rsidRPr="00030C96">
        <w:rPr>
          <w:rFonts w:ascii="Times New Roman" w:eastAsia="Times New Roman" w:hAnsi="Times New Roman" w:cs="Times New Roman"/>
          <w:b/>
          <w:bCs/>
          <w:sz w:val="28"/>
          <w:szCs w:val="28"/>
          <w:lang w:val="vi-VN"/>
        </w:rPr>
        <w:t>Chương VI</w:t>
      </w:r>
    </w:p>
    <w:p w14:paraId="522604D9" w14:textId="14B4F108" w:rsidR="009A66B4" w:rsidRPr="00030C96" w:rsidRDefault="00A70BE9" w:rsidP="00663D68">
      <w:pPr>
        <w:shd w:val="clear" w:color="auto" w:fill="FFFFFF"/>
        <w:spacing w:before="120" w:after="0" w:line="360" w:lineRule="atLeast"/>
        <w:jc w:val="center"/>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rPr>
        <w:t>ĐIỀU KIỆN BẢO ĐẢM</w:t>
      </w:r>
      <w:r w:rsidR="009A66B4" w:rsidRPr="00030C96">
        <w:rPr>
          <w:rFonts w:ascii="Times New Roman" w:eastAsia="Times New Roman" w:hAnsi="Times New Roman" w:cs="Times New Roman"/>
          <w:b/>
          <w:bCs/>
          <w:sz w:val="28"/>
          <w:szCs w:val="28"/>
          <w:lang w:val="vi-VN"/>
        </w:rPr>
        <w:t xml:space="preserve"> THỰC HIỆN, THÔNG TIN, BÁO CÁO</w:t>
      </w:r>
    </w:p>
    <w:p w14:paraId="72E0C7DB" w14:textId="5137ECB4" w:rsidR="009A66B4" w:rsidRPr="00030C96" w:rsidRDefault="007B74D6"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 xml:space="preserve">Điều </w:t>
      </w:r>
      <w:r w:rsidR="001F30C1" w:rsidRPr="00030C96">
        <w:rPr>
          <w:rFonts w:ascii="Times New Roman" w:eastAsia="Times New Roman" w:hAnsi="Times New Roman" w:cs="Times New Roman"/>
          <w:b/>
          <w:bCs/>
          <w:sz w:val="28"/>
          <w:szCs w:val="28"/>
        </w:rPr>
        <w:t>39</w:t>
      </w:r>
      <w:r w:rsidR="009A66B4" w:rsidRPr="00030C96">
        <w:rPr>
          <w:rFonts w:ascii="Times New Roman" w:eastAsia="Times New Roman" w:hAnsi="Times New Roman" w:cs="Times New Roman"/>
          <w:b/>
          <w:bCs/>
          <w:sz w:val="28"/>
          <w:szCs w:val="28"/>
          <w:lang w:val="vi-VN"/>
        </w:rPr>
        <w:t>. Điều kiện đảm bảo về kinh phí thực hiện kiểm soát thủ tục hành chính</w:t>
      </w:r>
    </w:p>
    <w:p w14:paraId="34601E1C" w14:textId="05DB06E6"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1. Kinh phí thực hiện </w:t>
      </w:r>
      <w:r w:rsidR="00D757C9" w:rsidRPr="00030C96">
        <w:rPr>
          <w:rFonts w:ascii="Times New Roman" w:eastAsia="Times New Roman" w:hAnsi="Times New Roman" w:cs="Times New Roman"/>
          <w:sz w:val="28"/>
          <w:szCs w:val="28"/>
        </w:rPr>
        <w:t xml:space="preserve">hoạt động </w:t>
      </w:r>
      <w:r w:rsidRPr="00030C96">
        <w:rPr>
          <w:rFonts w:ascii="Times New Roman" w:eastAsia="Times New Roman" w:hAnsi="Times New Roman" w:cs="Times New Roman"/>
          <w:sz w:val="28"/>
          <w:szCs w:val="28"/>
          <w:lang w:val="vi-VN"/>
        </w:rPr>
        <w:t xml:space="preserve">kiểm soát thủ tục hành chính quy định tại </w:t>
      </w:r>
      <w:r w:rsidR="00513BD8" w:rsidRPr="00030C96">
        <w:rPr>
          <w:rFonts w:ascii="Times New Roman" w:hAnsi="Times New Roman" w:cs="Times New Roman"/>
          <w:sz w:val="28"/>
          <w:szCs w:val="28"/>
        </w:rPr>
        <w:t>Nghị định</w:t>
      </w:r>
      <w:r w:rsidRPr="00030C96">
        <w:rPr>
          <w:rFonts w:ascii="Times New Roman" w:eastAsia="Times New Roman" w:hAnsi="Times New Roman" w:cs="Times New Roman"/>
          <w:sz w:val="28"/>
          <w:szCs w:val="28"/>
          <w:lang w:val="vi-VN"/>
        </w:rPr>
        <w:t xml:space="preserve"> này do ngân sách nhà nước bảo đảm. Ngoài kinh phí do ngân sách nhà </w:t>
      </w:r>
      <w:r w:rsidRPr="00030C96">
        <w:rPr>
          <w:rFonts w:ascii="Times New Roman" w:eastAsia="Times New Roman" w:hAnsi="Times New Roman" w:cs="Times New Roman"/>
          <w:sz w:val="28"/>
          <w:szCs w:val="28"/>
          <w:lang w:val="vi-VN"/>
        </w:rPr>
        <w:lastRenderedPageBreak/>
        <w:t>nước bảo đảm, Bộ, cơ quan ngang Bộ, Ủy ban nhân dân các tỉnh, thành phố trực thuộc Trung ương được huy động và sử dụng các nguồn lực hợp pháp khác để tăng cường thực hiện kiểm soát thủ tục hành chính thuộc phạm vi quản lý.</w:t>
      </w:r>
    </w:p>
    <w:p w14:paraId="666FF442"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2. Bộ Tài chính hướng dẫn việc quản lý và sử dụng kinh phí cho hoạt động kiểm soát thủ tục hành chính theo quy định của Luật Ngân sách nhà nước và văn bản hướng dẫn thi hành.</w:t>
      </w:r>
    </w:p>
    <w:p w14:paraId="6FFA6AE1" w14:textId="1F619B18"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3. Bộ, cơ quan ngang Bộ, Ủy ban nhân dân các tỉnh, thành phố trực thuộc Trung ương có trách nhiệm bố trí kinh phí cho hoạt động kiểm soát thủ tục hành chính trong dự toán ngân sách của cấp mình theo quy định của Luật Ngân sách nhà nước và văn bản hướng dẫn thi hành.</w:t>
      </w:r>
    </w:p>
    <w:p w14:paraId="7E87B3EB" w14:textId="4CC4D760" w:rsidR="00610F87" w:rsidRPr="00030C96" w:rsidRDefault="00610F87"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hAnsi="Times New Roman" w:cs="Times New Roman"/>
          <w:sz w:val="28"/>
          <w:szCs w:val="28"/>
        </w:rPr>
        <w:t>4. Cán bộ, công chức trực tiếp thực hiện nhiệm vụ kiểm soát thủ tục hành chính củ</w:t>
      </w:r>
      <w:r w:rsidR="009B0F98" w:rsidRPr="00030C96">
        <w:rPr>
          <w:rFonts w:ascii="Times New Roman" w:hAnsi="Times New Roman" w:cs="Times New Roman"/>
          <w:sz w:val="28"/>
          <w:szCs w:val="28"/>
        </w:rPr>
        <w:t>a B</w:t>
      </w:r>
      <w:r w:rsidRPr="00030C96">
        <w:rPr>
          <w:rFonts w:ascii="Times New Roman" w:hAnsi="Times New Roman" w:cs="Times New Roman"/>
          <w:sz w:val="28"/>
          <w:szCs w:val="28"/>
        </w:rPr>
        <w:t>ộ</w:t>
      </w:r>
      <w:r w:rsidR="009B0F98" w:rsidRPr="00030C96">
        <w:rPr>
          <w:rFonts w:ascii="Times New Roman" w:hAnsi="Times New Roman" w:cs="Times New Roman"/>
          <w:sz w:val="28"/>
          <w:szCs w:val="28"/>
        </w:rPr>
        <w:t>, cơ quan ngang B</w:t>
      </w:r>
      <w:r w:rsidRPr="00030C96">
        <w:rPr>
          <w:rFonts w:ascii="Times New Roman" w:hAnsi="Times New Roman" w:cs="Times New Roman"/>
          <w:sz w:val="28"/>
          <w:szCs w:val="28"/>
        </w:rPr>
        <w:t xml:space="preserve">ộ và chính quyền địa phương được hưởng hỗ trợ hằng tháng </w:t>
      </w:r>
      <w:r w:rsidR="0052201D" w:rsidRPr="00030C96">
        <w:rPr>
          <w:rFonts w:ascii="Times New Roman" w:hAnsi="Times New Roman" w:cs="Times New Roman"/>
          <w:sz w:val="28"/>
          <w:szCs w:val="28"/>
        </w:rPr>
        <w:t xml:space="preserve">100% mức lương </w:t>
      </w:r>
      <w:r w:rsidRPr="00030C96">
        <w:rPr>
          <w:rFonts w:ascii="Times New Roman" w:hAnsi="Times New Roman" w:cs="Times New Roman"/>
          <w:sz w:val="28"/>
          <w:szCs w:val="28"/>
        </w:rPr>
        <w:t xml:space="preserve">theo </w:t>
      </w:r>
      <w:r w:rsidR="0052201D" w:rsidRPr="00030C96">
        <w:rPr>
          <w:rFonts w:ascii="Times New Roman" w:hAnsi="Times New Roman" w:cs="Times New Roman"/>
          <w:sz w:val="28"/>
          <w:szCs w:val="28"/>
        </w:rPr>
        <w:t xml:space="preserve">hệ số lương hiện hưởng (không bao gồm phụ cấp) quy định tại </w:t>
      </w:r>
      <w:r w:rsidRPr="00030C96">
        <w:rPr>
          <w:rFonts w:ascii="Times New Roman" w:hAnsi="Times New Roman" w:cs="Times New Roman"/>
          <w:sz w:val="28"/>
          <w:szCs w:val="28"/>
        </w:rPr>
        <w:t>Nghị quyết số 197/2025/QH15 ngày 17 tháng 5 năm 2025 của Quốc hội về một số cơ chế, chính sách đặc biệt tạo đột phá trong xây dựng và tổ chức thi hành pháp luật</w:t>
      </w:r>
      <w:r w:rsidR="009B0F98" w:rsidRPr="00030C96">
        <w:rPr>
          <w:rFonts w:ascii="Times New Roman" w:hAnsi="Times New Roman" w:cs="Times New Roman"/>
          <w:sz w:val="28"/>
          <w:szCs w:val="28"/>
        </w:rPr>
        <w:t>.</w:t>
      </w:r>
    </w:p>
    <w:p w14:paraId="74E330F2" w14:textId="7F40100A" w:rsidR="009A66B4" w:rsidRPr="00030C96" w:rsidRDefault="007B74D6"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 xml:space="preserve">Điều </w:t>
      </w:r>
      <w:r w:rsidR="00AB42A4" w:rsidRPr="00030C96">
        <w:rPr>
          <w:rFonts w:ascii="Times New Roman" w:eastAsia="Times New Roman" w:hAnsi="Times New Roman" w:cs="Times New Roman"/>
          <w:b/>
          <w:bCs/>
          <w:sz w:val="28"/>
          <w:szCs w:val="28"/>
          <w:lang w:val="vi-VN"/>
        </w:rPr>
        <w:t>4</w:t>
      </w:r>
      <w:r w:rsidR="001F30C1" w:rsidRPr="00030C96">
        <w:rPr>
          <w:rFonts w:ascii="Times New Roman" w:eastAsia="Times New Roman" w:hAnsi="Times New Roman" w:cs="Times New Roman"/>
          <w:b/>
          <w:bCs/>
          <w:sz w:val="28"/>
          <w:szCs w:val="28"/>
        </w:rPr>
        <w:t>0</w:t>
      </w:r>
      <w:r w:rsidR="009A66B4" w:rsidRPr="00030C96">
        <w:rPr>
          <w:rFonts w:ascii="Times New Roman" w:eastAsia="Times New Roman" w:hAnsi="Times New Roman" w:cs="Times New Roman"/>
          <w:b/>
          <w:bCs/>
          <w:sz w:val="28"/>
          <w:szCs w:val="28"/>
          <w:lang w:val="vi-VN"/>
        </w:rPr>
        <w:t>. Chế độ thông tin, báo cáo</w:t>
      </w:r>
    </w:p>
    <w:p w14:paraId="4AD9B3D1" w14:textId="4C5CC6B3" w:rsidR="009A66B4" w:rsidRPr="00030C96" w:rsidRDefault="009A66B4" w:rsidP="00663D68">
      <w:pPr>
        <w:spacing w:before="120" w:after="0" w:line="360" w:lineRule="atLeast"/>
        <w:ind w:firstLine="720"/>
        <w:jc w:val="both"/>
        <w:rPr>
          <w:rFonts w:ascii="Times New Roman" w:hAnsi="Times New Roman" w:cs="Times New Roman"/>
          <w:sz w:val="28"/>
          <w:szCs w:val="28"/>
        </w:rPr>
      </w:pPr>
      <w:r w:rsidRPr="00030C96">
        <w:rPr>
          <w:rFonts w:ascii="Times New Roman" w:hAnsi="Times New Roman" w:cs="Times New Roman"/>
          <w:sz w:val="28"/>
          <w:szCs w:val="28"/>
          <w:lang w:val="vi-VN"/>
        </w:rPr>
        <w:t xml:space="preserve">1. Các Bộ, cơ quan ngang Bộ, Ủy ban nhân dân tỉnh, thành phố trực thuộc Trung ương định kỳ </w:t>
      </w:r>
      <w:r w:rsidR="00E94540" w:rsidRPr="00030C96">
        <w:rPr>
          <w:rFonts w:ascii="Times New Roman" w:hAnsi="Times New Roman" w:cs="Times New Roman"/>
          <w:sz w:val="28"/>
          <w:szCs w:val="28"/>
        </w:rPr>
        <w:t>06 tháng</w:t>
      </w:r>
      <w:r w:rsidRPr="00030C96">
        <w:rPr>
          <w:rFonts w:ascii="Times New Roman" w:hAnsi="Times New Roman" w:cs="Times New Roman"/>
          <w:sz w:val="28"/>
          <w:szCs w:val="28"/>
          <w:lang w:val="vi-VN"/>
        </w:rPr>
        <w:t xml:space="preserve"> báo cáo Bộ Tư pháp về tình hình và kết quả thực hiện hoạt động kiểm soát thủ tục hành chính của Bộ, ngành, địa phương mình hoặc báo cáo theo yêu cầu đột xuấ</w:t>
      </w:r>
      <w:r w:rsidR="009B0F98" w:rsidRPr="00030C96">
        <w:rPr>
          <w:rFonts w:ascii="Times New Roman" w:hAnsi="Times New Roman" w:cs="Times New Roman"/>
          <w:sz w:val="28"/>
          <w:szCs w:val="28"/>
          <w:lang w:val="vi-VN"/>
        </w:rPr>
        <w:t>t</w:t>
      </w:r>
      <w:r w:rsidR="009B0F98" w:rsidRPr="00030C96">
        <w:rPr>
          <w:rFonts w:ascii="Times New Roman" w:hAnsi="Times New Roman" w:cs="Times New Roman"/>
          <w:sz w:val="28"/>
          <w:szCs w:val="28"/>
        </w:rPr>
        <w:t>.</w:t>
      </w:r>
    </w:p>
    <w:p w14:paraId="1CD4352A"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2. </w:t>
      </w:r>
      <w:r w:rsidRPr="00030C96">
        <w:rPr>
          <w:rFonts w:ascii="Times New Roman" w:hAnsi="Times New Roman" w:cs="Times New Roman"/>
          <w:sz w:val="28"/>
          <w:szCs w:val="28"/>
          <w:lang w:val="vi-VN"/>
        </w:rPr>
        <w:t xml:space="preserve">Bộ Tư pháp </w:t>
      </w:r>
      <w:r w:rsidRPr="00030C96">
        <w:rPr>
          <w:rFonts w:ascii="Times New Roman" w:eastAsia="Times New Roman" w:hAnsi="Times New Roman" w:cs="Times New Roman"/>
          <w:sz w:val="28"/>
          <w:szCs w:val="28"/>
          <w:lang w:val="vi-VN"/>
        </w:rPr>
        <w:t>có trách nhiệm tổng hợp báo cáo Chính phủ, Thủ tướng Chính phủ về tình hình, kết quả thực hiện hoạt động kiểm soát thủ tục hành chính của các Bộ, cơ quan ngang Bộ, Ủy ban nhân dân tỉnh, thành phố trực thuộc Trung ương theo định kỳ hoặc báo cáo đột xuất khi có yêu cầu của Chính phủ, Thủ tướng Chính phủ.</w:t>
      </w:r>
    </w:p>
    <w:p w14:paraId="140856BD"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3. Nội dung báo cáo định kỳ:</w:t>
      </w:r>
    </w:p>
    <w:p w14:paraId="1EF45945"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a) Tình hình, kết quả kiểm soát quy định về thủ tục hành chính, trong đó nêu rõ tổng số thủ tục hành chính được đánh giá tác động và tổng số văn bản quy phạm pháp luật quy định về thủ tục hành chính được ban hành trong kỳ báo cáo;</w:t>
      </w:r>
    </w:p>
    <w:p w14:paraId="1F115FEB"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b) Tình hình, kết quả và số lượng thủ tục hành chính được công bố; tình hình công khai và cập nhật thủ tục hành chính vào Cơ sở dữ liệu quốc gia về thủ tục hành chính;</w:t>
      </w:r>
    </w:p>
    <w:p w14:paraId="78998885"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c) Tình hình, kết quả thực hiện thủ tục hành chính tại cơ quan hoặc tại địa phương,</w:t>
      </w:r>
      <w:r w:rsidRPr="00030C96">
        <w:rPr>
          <w:rFonts w:ascii="Times New Roman" w:hAnsi="Times New Roman" w:cs="Times New Roman"/>
          <w:sz w:val="28"/>
          <w:szCs w:val="28"/>
          <w:lang w:val="vi-VN"/>
        </w:rPr>
        <w:t xml:space="preserve"> tình hình thực hiện thủ tục hành chính trên môi trường điện tử</w:t>
      </w:r>
      <w:r w:rsidRPr="00030C96">
        <w:rPr>
          <w:rFonts w:ascii="Times New Roman" w:eastAsia="Times New Roman" w:hAnsi="Times New Roman" w:cs="Times New Roman"/>
          <w:sz w:val="28"/>
          <w:szCs w:val="28"/>
          <w:lang w:val="vi-VN"/>
        </w:rPr>
        <w:t xml:space="preserve"> trong đó </w:t>
      </w:r>
      <w:r w:rsidRPr="00030C96">
        <w:rPr>
          <w:rFonts w:ascii="Times New Roman" w:eastAsia="Times New Roman" w:hAnsi="Times New Roman" w:cs="Times New Roman"/>
          <w:sz w:val="28"/>
          <w:szCs w:val="28"/>
          <w:lang w:val="vi-VN"/>
        </w:rPr>
        <w:lastRenderedPageBreak/>
        <w:t>nêu rõ việc khen thưởng, xử lý cán bộ, công chức vi phạm quy định về kiểm soát thực hiện thủ tục hành chính (nếu có);</w:t>
      </w:r>
    </w:p>
    <w:p w14:paraId="35174177" w14:textId="77777777" w:rsidR="009A66B4" w:rsidRPr="00030C96" w:rsidRDefault="009A66B4" w:rsidP="00663D68">
      <w:pPr>
        <w:spacing w:before="120" w:after="0" w:line="360" w:lineRule="atLeast"/>
        <w:ind w:firstLine="720"/>
        <w:jc w:val="both"/>
        <w:rPr>
          <w:rFonts w:ascii="Times New Roman" w:hAnsi="Times New Roman" w:cs="Times New Roman"/>
          <w:sz w:val="28"/>
          <w:szCs w:val="28"/>
          <w:lang w:val="vi-VN"/>
        </w:rPr>
      </w:pPr>
      <w:r w:rsidRPr="00030C96">
        <w:rPr>
          <w:rFonts w:ascii="Times New Roman" w:eastAsia="Times New Roman" w:hAnsi="Times New Roman" w:cs="Times New Roman"/>
          <w:sz w:val="28"/>
          <w:szCs w:val="28"/>
          <w:lang w:val="vi-VN"/>
        </w:rPr>
        <w:t>d) Việc rà soát, đơn giản hóa thủ tục hành chính</w:t>
      </w:r>
      <w:r w:rsidRPr="00030C96">
        <w:rPr>
          <w:rFonts w:ascii="Times New Roman" w:hAnsi="Times New Roman" w:cs="Times New Roman"/>
          <w:sz w:val="28"/>
          <w:szCs w:val="28"/>
          <w:lang w:val="vi-VN"/>
        </w:rPr>
        <w:t xml:space="preserve"> </w:t>
      </w:r>
      <w:r w:rsidRPr="00030C96">
        <w:rPr>
          <w:rFonts w:ascii="Times New Roman" w:eastAsia="Times New Roman" w:hAnsi="Times New Roman" w:cs="Times New Roman"/>
          <w:sz w:val="28"/>
          <w:szCs w:val="28"/>
          <w:lang w:val="vi-VN"/>
        </w:rPr>
        <w:t>(nếu có);</w:t>
      </w:r>
    </w:p>
    <w:p w14:paraId="5837427A"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đ) Vướng mắc, khó khăn trong quá trình thực hiện kiểm soát thủ tục hành chính (nếu có);</w:t>
      </w:r>
    </w:p>
    <w:p w14:paraId="5AFE30C3"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e) Tình hình, kết quả tiếp nhận và kết quả xử lý phản ánh, kiến nghị về thủ tục hành chính;</w:t>
      </w:r>
    </w:p>
    <w:p w14:paraId="64A19F00"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g) Công tác truyền thông hỗ trợ hoạt động kiểm soát thủ tục hành chính;</w:t>
      </w:r>
    </w:p>
    <w:p w14:paraId="275DAE00"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h) Nội dung khác theo yêu cầu của </w:t>
      </w:r>
      <w:r w:rsidRPr="00030C96">
        <w:rPr>
          <w:rFonts w:ascii="Times New Roman" w:hAnsi="Times New Roman" w:cs="Times New Roman"/>
          <w:sz w:val="28"/>
          <w:szCs w:val="28"/>
          <w:lang w:val="vi-VN"/>
        </w:rPr>
        <w:t>Bộ Tư pháp</w:t>
      </w:r>
      <w:r w:rsidRPr="00030C96">
        <w:rPr>
          <w:rFonts w:ascii="Times New Roman" w:eastAsia="Times New Roman" w:hAnsi="Times New Roman" w:cs="Times New Roman"/>
          <w:sz w:val="28"/>
          <w:szCs w:val="28"/>
          <w:lang w:val="vi-VN"/>
        </w:rPr>
        <w:t> hoặc theo chỉ đạo của Thủ tướng Chính phủ.</w:t>
      </w:r>
    </w:p>
    <w:p w14:paraId="4FE8F829"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i) Số lượng văn bản quy phạm pháp luật cấp tỉnh, cấp xã có quy định thủ tục hành chính được ban hành trong kỳ báo cáo.</w:t>
      </w:r>
    </w:p>
    <w:p w14:paraId="378525A5"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4. </w:t>
      </w:r>
      <w:r w:rsidRPr="00030C96">
        <w:rPr>
          <w:rFonts w:ascii="Times New Roman" w:hAnsi="Times New Roman" w:cs="Times New Roman"/>
          <w:sz w:val="28"/>
          <w:szCs w:val="28"/>
          <w:lang w:val="vi-VN"/>
        </w:rPr>
        <w:t>Bộ Tư pháp</w:t>
      </w:r>
      <w:r w:rsidRPr="00030C96">
        <w:rPr>
          <w:rFonts w:ascii="Times New Roman" w:eastAsia="Times New Roman" w:hAnsi="Times New Roman" w:cs="Times New Roman"/>
          <w:sz w:val="28"/>
          <w:szCs w:val="28"/>
          <w:lang w:val="vi-VN"/>
        </w:rPr>
        <w:t> xây dựng mẫu báo cáo quy định tại khoản 3 Điều này và hướng dẫn thực hiện.</w:t>
      </w:r>
    </w:p>
    <w:p w14:paraId="0A02023D"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5. Tình hình, kết quả hoạt động kiểm soát thủ tục hành chính phải được thông tin kịp thời, trung thực và thường xuyên trên Trang tin thủ tục hành chính của </w:t>
      </w:r>
      <w:r w:rsidRPr="00030C96">
        <w:rPr>
          <w:rFonts w:ascii="Times New Roman" w:hAnsi="Times New Roman" w:cs="Times New Roman"/>
          <w:sz w:val="28"/>
          <w:szCs w:val="28"/>
          <w:lang w:val="vi-VN"/>
        </w:rPr>
        <w:t>Bộ Tư pháp</w:t>
      </w:r>
      <w:r w:rsidRPr="00030C96">
        <w:rPr>
          <w:rFonts w:ascii="Times New Roman" w:eastAsia="Times New Roman" w:hAnsi="Times New Roman" w:cs="Times New Roman"/>
          <w:sz w:val="28"/>
          <w:szCs w:val="28"/>
          <w:lang w:val="vi-VN"/>
        </w:rPr>
        <w:t> và các phương tiện thông tin đại chúng khác.</w:t>
      </w:r>
    </w:p>
    <w:p w14:paraId="0A1C82BB" w14:textId="3B6A7649" w:rsidR="009A66B4" w:rsidRPr="00030C96" w:rsidRDefault="007B74D6" w:rsidP="00663D68">
      <w:pPr>
        <w:shd w:val="clear" w:color="auto" w:fill="FFFFFF"/>
        <w:spacing w:before="120" w:after="0" w:line="360" w:lineRule="atLeast"/>
        <w:ind w:firstLine="720"/>
        <w:jc w:val="both"/>
        <w:rPr>
          <w:rFonts w:ascii="Times New Roman" w:eastAsia="Times New Roman" w:hAnsi="Times New Roman" w:cs="Times New Roman"/>
          <w:spacing w:val="-4"/>
          <w:sz w:val="28"/>
          <w:szCs w:val="28"/>
          <w:lang w:val="vi-VN"/>
        </w:rPr>
      </w:pPr>
      <w:r w:rsidRPr="00030C96">
        <w:rPr>
          <w:rFonts w:ascii="Times New Roman" w:eastAsia="Times New Roman" w:hAnsi="Times New Roman" w:cs="Times New Roman"/>
          <w:b/>
          <w:bCs/>
          <w:spacing w:val="-4"/>
          <w:sz w:val="28"/>
          <w:szCs w:val="28"/>
          <w:lang w:val="vi-VN"/>
        </w:rPr>
        <w:t xml:space="preserve">Điều </w:t>
      </w:r>
      <w:r w:rsidR="00AB42A4" w:rsidRPr="00030C96">
        <w:rPr>
          <w:rFonts w:ascii="Times New Roman" w:eastAsia="Times New Roman" w:hAnsi="Times New Roman" w:cs="Times New Roman"/>
          <w:b/>
          <w:bCs/>
          <w:spacing w:val="-4"/>
          <w:sz w:val="28"/>
          <w:szCs w:val="28"/>
          <w:lang w:val="vi-VN"/>
        </w:rPr>
        <w:t>4</w:t>
      </w:r>
      <w:r w:rsidR="001F30C1" w:rsidRPr="00030C96">
        <w:rPr>
          <w:rFonts w:ascii="Times New Roman" w:eastAsia="Times New Roman" w:hAnsi="Times New Roman" w:cs="Times New Roman"/>
          <w:b/>
          <w:bCs/>
          <w:spacing w:val="-4"/>
          <w:sz w:val="28"/>
          <w:szCs w:val="28"/>
        </w:rPr>
        <w:t>1</w:t>
      </w:r>
      <w:r w:rsidR="009A66B4" w:rsidRPr="00030C96">
        <w:rPr>
          <w:rFonts w:ascii="Times New Roman" w:eastAsia="Times New Roman" w:hAnsi="Times New Roman" w:cs="Times New Roman"/>
          <w:b/>
          <w:bCs/>
          <w:spacing w:val="-4"/>
          <w:sz w:val="28"/>
          <w:szCs w:val="28"/>
          <w:lang w:val="vi-VN"/>
        </w:rPr>
        <w:t>. Kiểm tra việc thực hiện hoạt động kiểm soát thủ tục hành chính</w:t>
      </w:r>
    </w:p>
    <w:p w14:paraId="02CFE5A0"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pacing w:val="-4"/>
          <w:sz w:val="28"/>
          <w:szCs w:val="28"/>
          <w:lang w:val="vi-VN"/>
        </w:rPr>
      </w:pPr>
      <w:r w:rsidRPr="00030C96">
        <w:rPr>
          <w:rFonts w:ascii="Times New Roman" w:eastAsia="Times New Roman" w:hAnsi="Times New Roman" w:cs="Times New Roman"/>
          <w:spacing w:val="-4"/>
          <w:sz w:val="28"/>
          <w:szCs w:val="28"/>
          <w:lang w:val="vi-VN"/>
        </w:rPr>
        <w:t>1. Kiểm tra việc thực hiện hoạt động kiểm soát thủ tục hành chính được thực hiện theo định kỳ hàng năm hoặc đột xuất trong phạm vi trách nhiệm sau đây:</w:t>
      </w:r>
    </w:p>
    <w:p w14:paraId="7CA8EC9C"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a) </w:t>
      </w:r>
      <w:r w:rsidRPr="00030C96">
        <w:rPr>
          <w:rFonts w:ascii="Times New Roman" w:hAnsi="Times New Roman" w:cs="Times New Roman"/>
          <w:sz w:val="28"/>
          <w:szCs w:val="28"/>
          <w:lang w:val="vi-VN"/>
        </w:rPr>
        <w:t xml:space="preserve">Bộ Tư pháp </w:t>
      </w:r>
      <w:r w:rsidRPr="00030C96">
        <w:rPr>
          <w:rFonts w:ascii="Times New Roman" w:eastAsia="Times New Roman" w:hAnsi="Times New Roman" w:cs="Times New Roman"/>
          <w:sz w:val="28"/>
          <w:szCs w:val="28"/>
          <w:lang w:val="vi-VN"/>
        </w:rPr>
        <w:t>kiểm tra việc thực hiện hoạt động kiểm soát thủ tục hành chính tại các Bộ, cơ quan ngang Bộ, Ủy ban nhân dân tỉnh, thành phố trực thuộc Trung ương;</w:t>
      </w:r>
    </w:p>
    <w:p w14:paraId="778A136F"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b) Đơn vị kiểm soát thủ tục hành chính giúp Bộ giúp Bộ trưởng, Thủ trưởng cơ quan kiểm tra việc thực hiện hoạt động kiểm soát thủ tục hành chính tại các vụ, cục, đơn vị trực thuộc;</w:t>
      </w:r>
    </w:p>
    <w:p w14:paraId="07187659" w14:textId="1B0AA30A"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c) Văn phòng Ủy ban nhân dân tỉnh, thành phố trực thuộc Trung ương giúp Ủy ban nhân dân tỉnh, thành phố trực thuộc Trung ương kiểm tra việc thực hiện hoạt động kiểm soát thủ tục hành chính tại các sở, ban, ng</w:t>
      </w:r>
      <w:r w:rsidR="00CF4FB4" w:rsidRPr="00030C96">
        <w:rPr>
          <w:rFonts w:ascii="Times New Roman" w:eastAsia="Times New Roman" w:hAnsi="Times New Roman" w:cs="Times New Roman"/>
          <w:sz w:val="28"/>
          <w:szCs w:val="28"/>
          <w:lang w:val="vi-VN"/>
        </w:rPr>
        <w:t>ành, Ủy ban nhân dân xã, phường</w:t>
      </w:r>
      <w:r w:rsidRPr="00030C96">
        <w:rPr>
          <w:rFonts w:ascii="Times New Roman" w:eastAsia="Times New Roman" w:hAnsi="Times New Roman" w:cs="Times New Roman"/>
          <w:sz w:val="28"/>
          <w:szCs w:val="28"/>
          <w:lang w:val="vi-VN"/>
        </w:rPr>
        <w:t>.</w:t>
      </w:r>
    </w:p>
    <w:p w14:paraId="5080F2E5"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2. Nội dung kiểm tra, gồm:</w:t>
      </w:r>
    </w:p>
    <w:p w14:paraId="7DF32EBA"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a) Công tác chỉ đạo, điều hành và tổ chức thực hiện hoạt động kiểm soát thủ tục hành chính;</w:t>
      </w:r>
    </w:p>
    <w:p w14:paraId="75549937"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lastRenderedPageBreak/>
        <w:t>b) Công tác kiểm soát quy định về thủ tục hành chính tại các dự án, dự thảo văn bản quy phạm pháp luật;</w:t>
      </w:r>
    </w:p>
    <w:p w14:paraId="4986D8BA"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c) Công tác kiểm soát việc thực hiện thủ tục hành chính;</w:t>
      </w:r>
    </w:p>
    <w:p w14:paraId="55353A40"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d) Công tác rà soát, đánh giá thủ tục hành chính;</w:t>
      </w:r>
    </w:p>
    <w:p w14:paraId="76088B8E"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đ) Công tác tiếp nhận, xử lý phản ánh, kiến nghị của cá nhân, tổ chức về quy định hành chính;</w:t>
      </w:r>
    </w:p>
    <w:p w14:paraId="40DEAC6A" w14:textId="77777777" w:rsidR="009A66B4" w:rsidRPr="00030C96" w:rsidRDefault="009A66B4"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e) Nội dung khác theo yêu cầu của Bộ Tư pháp.</w:t>
      </w:r>
    </w:p>
    <w:p w14:paraId="038C2FD6" w14:textId="7CCC314E" w:rsidR="00E65B49" w:rsidRPr="00030C96" w:rsidRDefault="00E65B49" w:rsidP="00663D68">
      <w:pPr>
        <w:shd w:val="clear" w:color="auto" w:fill="FFFFFF"/>
        <w:spacing w:before="120" w:after="0" w:line="360" w:lineRule="atLeast"/>
        <w:jc w:val="center"/>
        <w:rPr>
          <w:rFonts w:ascii="Times New Roman" w:eastAsia="Times New Roman" w:hAnsi="Times New Roman" w:cs="Times New Roman"/>
          <w:sz w:val="28"/>
          <w:szCs w:val="28"/>
        </w:rPr>
      </w:pPr>
      <w:bookmarkStart w:id="10" w:name="chuong_7"/>
      <w:r w:rsidRPr="00030C96">
        <w:rPr>
          <w:rFonts w:ascii="Times New Roman" w:eastAsia="Times New Roman" w:hAnsi="Times New Roman" w:cs="Times New Roman"/>
          <w:b/>
          <w:bCs/>
          <w:sz w:val="28"/>
          <w:szCs w:val="28"/>
        </w:rPr>
        <w:t>Chương VII</w:t>
      </w:r>
      <w:bookmarkEnd w:id="10"/>
    </w:p>
    <w:p w14:paraId="3413D512" w14:textId="5DF9B272" w:rsidR="00E65B49" w:rsidRPr="00030C96" w:rsidRDefault="00E65B49" w:rsidP="00663D68">
      <w:pPr>
        <w:shd w:val="clear" w:color="auto" w:fill="FFFFFF"/>
        <w:spacing w:before="120" w:after="0" w:line="360" w:lineRule="atLeast"/>
        <w:jc w:val="center"/>
        <w:rPr>
          <w:rFonts w:ascii="Times New Roman" w:eastAsia="Times New Roman" w:hAnsi="Times New Roman" w:cs="Times New Roman"/>
          <w:sz w:val="28"/>
          <w:szCs w:val="28"/>
        </w:rPr>
      </w:pPr>
      <w:bookmarkStart w:id="11" w:name="chuong_7_name"/>
      <w:r w:rsidRPr="00030C96">
        <w:rPr>
          <w:rFonts w:ascii="Times New Roman" w:eastAsia="Times New Roman" w:hAnsi="Times New Roman" w:cs="Times New Roman"/>
          <w:b/>
          <w:bCs/>
          <w:sz w:val="28"/>
          <w:szCs w:val="28"/>
        </w:rPr>
        <w:t>ĐIỀU KHOẢN THI HÀNH</w:t>
      </w:r>
      <w:bookmarkEnd w:id="11"/>
      <w:r w:rsidRPr="00030C96">
        <w:rPr>
          <w:rFonts w:ascii="Times New Roman" w:eastAsia="Times New Roman" w:hAnsi="Times New Roman" w:cs="Times New Roman"/>
          <w:b/>
          <w:bCs/>
          <w:sz w:val="28"/>
          <w:szCs w:val="28"/>
        </w:rPr>
        <w:t> </w:t>
      </w:r>
    </w:p>
    <w:p w14:paraId="43952516" w14:textId="2FB9C116" w:rsidR="00D30767" w:rsidRPr="00030C96" w:rsidRDefault="007B74D6"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 xml:space="preserve">Điều </w:t>
      </w:r>
      <w:r w:rsidR="00AB42A4" w:rsidRPr="00030C96">
        <w:rPr>
          <w:rFonts w:ascii="Times New Roman" w:eastAsia="Times New Roman" w:hAnsi="Times New Roman" w:cs="Times New Roman"/>
          <w:b/>
          <w:bCs/>
          <w:sz w:val="28"/>
          <w:szCs w:val="28"/>
          <w:lang w:val="vi-VN"/>
        </w:rPr>
        <w:t>4</w:t>
      </w:r>
      <w:r w:rsidR="001F30C1" w:rsidRPr="00030C96">
        <w:rPr>
          <w:rFonts w:ascii="Times New Roman" w:eastAsia="Times New Roman" w:hAnsi="Times New Roman" w:cs="Times New Roman"/>
          <w:b/>
          <w:bCs/>
          <w:sz w:val="28"/>
          <w:szCs w:val="28"/>
        </w:rPr>
        <w:t>2</w:t>
      </w:r>
      <w:r w:rsidR="00D30767" w:rsidRPr="00030C96">
        <w:rPr>
          <w:rFonts w:ascii="Times New Roman" w:eastAsia="Times New Roman" w:hAnsi="Times New Roman" w:cs="Times New Roman"/>
          <w:b/>
          <w:bCs/>
          <w:sz w:val="28"/>
          <w:szCs w:val="28"/>
          <w:lang w:val="vi-VN"/>
        </w:rPr>
        <w:t>. Trách nhiệm thi hành</w:t>
      </w:r>
    </w:p>
    <w:p w14:paraId="4BBC8778" w14:textId="7B1B2A33" w:rsidR="00D30767" w:rsidRPr="00030C96" w:rsidRDefault="00D30767"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1. Bộ trưởng, Thủ trưởng cơ quan ngang Bộ, Thủ trưởng cơ quan thuộc Chính phủ, Chủ tịch Ủy ban nhân dân tỉnh, thành phố trực thuộc Trung ương, Chủ tịch UBND cấp xã và các cơ quan liên quan chịu trách nhiệm thi hành </w:t>
      </w:r>
      <w:r w:rsidR="00513BD8" w:rsidRPr="00030C96">
        <w:rPr>
          <w:rFonts w:ascii="Times New Roman" w:hAnsi="Times New Roman" w:cs="Times New Roman"/>
          <w:sz w:val="28"/>
          <w:szCs w:val="28"/>
        </w:rPr>
        <w:t>Nghị định</w:t>
      </w:r>
      <w:r w:rsidRPr="00030C96">
        <w:rPr>
          <w:rFonts w:ascii="Times New Roman" w:eastAsia="Times New Roman" w:hAnsi="Times New Roman" w:cs="Times New Roman"/>
          <w:sz w:val="28"/>
          <w:szCs w:val="28"/>
          <w:lang w:val="vi-VN"/>
        </w:rPr>
        <w:t xml:space="preserve"> này.</w:t>
      </w:r>
    </w:p>
    <w:p w14:paraId="1AA5F591" w14:textId="6995C201" w:rsidR="00D30767" w:rsidRPr="00030C96" w:rsidRDefault="00D30767"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lang w:val="vi-VN"/>
        </w:rPr>
        <w:t xml:space="preserve">2. Bộ Tư pháp có trách nhiệm hướng dẫn, theo dõi, đôn đốc, kiểm tra việc thực hiện </w:t>
      </w:r>
      <w:r w:rsidR="00513BD8" w:rsidRPr="00030C96">
        <w:rPr>
          <w:rFonts w:ascii="Times New Roman" w:hAnsi="Times New Roman" w:cs="Times New Roman"/>
          <w:sz w:val="28"/>
          <w:szCs w:val="28"/>
        </w:rPr>
        <w:t>Nghị định</w:t>
      </w:r>
      <w:r w:rsidRPr="00030C96">
        <w:rPr>
          <w:rFonts w:ascii="Times New Roman" w:eastAsia="Times New Roman" w:hAnsi="Times New Roman" w:cs="Times New Roman"/>
          <w:sz w:val="28"/>
          <w:szCs w:val="28"/>
          <w:lang w:val="vi-VN"/>
        </w:rPr>
        <w:t xml:space="preserve"> này.</w:t>
      </w:r>
    </w:p>
    <w:p w14:paraId="6BCA6F86" w14:textId="71846F8C" w:rsidR="00D30767" w:rsidRPr="00030C96" w:rsidRDefault="007B74D6"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b/>
          <w:bCs/>
          <w:sz w:val="28"/>
          <w:szCs w:val="28"/>
          <w:lang w:val="vi-VN"/>
        </w:rPr>
        <w:t xml:space="preserve">Điều </w:t>
      </w:r>
      <w:r w:rsidR="00AB42A4" w:rsidRPr="00030C96">
        <w:rPr>
          <w:rFonts w:ascii="Times New Roman" w:eastAsia="Times New Roman" w:hAnsi="Times New Roman" w:cs="Times New Roman"/>
          <w:b/>
          <w:bCs/>
          <w:sz w:val="28"/>
          <w:szCs w:val="28"/>
          <w:lang w:val="vi-VN"/>
        </w:rPr>
        <w:t>4</w:t>
      </w:r>
      <w:r w:rsidR="001F30C1" w:rsidRPr="00030C96">
        <w:rPr>
          <w:rFonts w:ascii="Times New Roman" w:eastAsia="Times New Roman" w:hAnsi="Times New Roman" w:cs="Times New Roman"/>
          <w:b/>
          <w:bCs/>
          <w:sz w:val="28"/>
          <w:szCs w:val="28"/>
        </w:rPr>
        <w:t>3</w:t>
      </w:r>
      <w:r w:rsidR="00D30767" w:rsidRPr="00030C96">
        <w:rPr>
          <w:rFonts w:ascii="Times New Roman" w:eastAsia="Times New Roman" w:hAnsi="Times New Roman" w:cs="Times New Roman"/>
          <w:b/>
          <w:bCs/>
          <w:sz w:val="28"/>
          <w:szCs w:val="28"/>
          <w:lang w:val="vi-VN"/>
        </w:rPr>
        <w:t>. Hiệu lực thi hành</w:t>
      </w:r>
    </w:p>
    <w:p w14:paraId="3C43FCB6" w14:textId="0BE754ED" w:rsidR="00CB499B" w:rsidRPr="00030C96" w:rsidRDefault="00D30767" w:rsidP="00663D6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eastAsia="Times New Roman" w:hAnsi="Times New Roman" w:cs="Times New Roman"/>
          <w:sz w:val="28"/>
          <w:szCs w:val="28"/>
          <w:lang w:val="vi-VN"/>
        </w:rPr>
        <w:t xml:space="preserve">1. </w:t>
      </w:r>
      <w:r w:rsidR="00513BD8" w:rsidRPr="00030C96">
        <w:rPr>
          <w:rFonts w:ascii="Times New Roman" w:hAnsi="Times New Roman" w:cs="Times New Roman"/>
          <w:sz w:val="28"/>
          <w:szCs w:val="28"/>
        </w:rPr>
        <w:t>Nghị định</w:t>
      </w:r>
      <w:r w:rsidRPr="00030C96">
        <w:rPr>
          <w:rFonts w:ascii="Times New Roman" w:eastAsia="Times New Roman" w:hAnsi="Times New Roman" w:cs="Times New Roman"/>
          <w:sz w:val="28"/>
          <w:szCs w:val="28"/>
          <w:lang w:val="vi-VN"/>
        </w:rPr>
        <w:t xml:space="preserve"> này có hiệu lực thi hành kể từ ngày … tháng </w:t>
      </w:r>
      <w:r w:rsidR="001F30C1" w:rsidRPr="00030C96">
        <w:rPr>
          <w:rFonts w:ascii="Times New Roman" w:eastAsia="Times New Roman" w:hAnsi="Times New Roman" w:cs="Times New Roman"/>
          <w:sz w:val="28"/>
          <w:szCs w:val="28"/>
        </w:rPr>
        <w:t xml:space="preserve">9 </w:t>
      </w:r>
      <w:r w:rsidRPr="00030C96">
        <w:rPr>
          <w:rFonts w:ascii="Times New Roman" w:eastAsia="Times New Roman" w:hAnsi="Times New Roman" w:cs="Times New Roman"/>
          <w:sz w:val="28"/>
          <w:szCs w:val="28"/>
          <w:lang w:val="vi-VN"/>
        </w:rPr>
        <w:t xml:space="preserve">năm </w:t>
      </w:r>
      <w:r w:rsidR="001F30C1" w:rsidRPr="00030C96">
        <w:rPr>
          <w:rFonts w:ascii="Times New Roman" w:eastAsia="Times New Roman" w:hAnsi="Times New Roman" w:cs="Times New Roman"/>
          <w:sz w:val="28"/>
          <w:szCs w:val="28"/>
          <w:lang w:val="vi-VN"/>
        </w:rPr>
        <w:t>202</w:t>
      </w:r>
      <w:r w:rsidR="001F30C1" w:rsidRPr="00030C96">
        <w:rPr>
          <w:rFonts w:ascii="Times New Roman" w:eastAsia="Times New Roman" w:hAnsi="Times New Roman" w:cs="Times New Roman"/>
          <w:sz w:val="28"/>
          <w:szCs w:val="28"/>
        </w:rPr>
        <w:t>6</w:t>
      </w:r>
      <w:r w:rsidR="00CF4FB4" w:rsidRPr="00030C96">
        <w:rPr>
          <w:rFonts w:ascii="Times New Roman" w:eastAsia="Times New Roman" w:hAnsi="Times New Roman" w:cs="Times New Roman"/>
          <w:sz w:val="28"/>
          <w:szCs w:val="28"/>
        </w:rPr>
        <w:t xml:space="preserve">. </w:t>
      </w:r>
    </w:p>
    <w:p w14:paraId="50255C31" w14:textId="3D25D1D2" w:rsidR="00D30767" w:rsidRPr="00030C96" w:rsidRDefault="00CB499B" w:rsidP="00663D68">
      <w:pPr>
        <w:shd w:val="clear" w:color="auto" w:fill="FFFFFF"/>
        <w:spacing w:before="120" w:after="0" w:line="360" w:lineRule="atLeast"/>
        <w:ind w:firstLine="720"/>
        <w:jc w:val="both"/>
        <w:rPr>
          <w:rFonts w:ascii="Times New Roman" w:eastAsia="Times New Roman" w:hAnsi="Times New Roman" w:cs="Times New Roman"/>
          <w:sz w:val="28"/>
          <w:szCs w:val="28"/>
        </w:rPr>
      </w:pPr>
      <w:r w:rsidRPr="00030C96">
        <w:rPr>
          <w:rFonts w:ascii="Times New Roman" w:hAnsi="Times New Roman" w:cs="Times New Roman"/>
          <w:sz w:val="28"/>
          <w:szCs w:val="28"/>
        </w:rPr>
        <w:t xml:space="preserve">2. </w:t>
      </w:r>
      <w:r w:rsidR="00CF4FB4" w:rsidRPr="00030C96">
        <w:rPr>
          <w:rFonts w:ascii="Times New Roman" w:hAnsi="Times New Roman" w:cs="Times New Roman"/>
          <w:sz w:val="28"/>
          <w:szCs w:val="28"/>
        </w:rPr>
        <w:t xml:space="preserve">Nghị định số 63/2010/NĐ-CP về kiểm soát thủ tục hành chính; </w:t>
      </w:r>
      <w:r w:rsidR="00CF4FB4" w:rsidRPr="00030C96">
        <w:rPr>
          <w:rFonts w:ascii="Times New Roman" w:hAnsi="Times New Roman" w:cs="Times New Roman"/>
          <w:sz w:val="28"/>
          <w:szCs w:val="28"/>
          <w:shd w:val="clear" w:color="auto" w:fill="FFFFFF"/>
        </w:rPr>
        <w:t>Nghị định số 48/2013/NĐ-CP sửa đổi, bổ sung một số điều của các nghị định liên quan đến kiểm soát thủ tục hành chính; Nghị định số 92/2017/NĐ-CP sửa đổi, bổ sung một số điều của các nghị định liên quan đến kiểm soát thủ tục hành chính</w:t>
      </w:r>
      <w:r w:rsidR="001F30C1" w:rsidRPr="00030C96">
        <w:rPr>
          <w:rFonts w:ascii="Times New Roman" w:hAnsi="Times New Roman" w:cs="Times New Roman"/>
          <w:sz w:val="28"/>
          <w:szCs w:val="28"/>
          <w:shd w:val="clear" w:color="auto" w:fill="FFFFFF"/>
        </w:rPr>
        <w:t xml:space="preserve"> </w:t>
      </w:r>
      <w:r w:rsidR="00CF4FB4" w:rsidRPr="00030C96">
        <w:rPr>
          <w:rFonts w:ascii="Times New Roman" w:hAnsi="Times New Roman" w:cs="Times New Roman"/>
          <w:sz w:val="28"/>
          <w:szCs w:val="28"/>
        </w:rPr>
        <w:t>hết hiệu lực kể từ ngày Nghị định này có hiệu lực thi hành.</w:t>
      </w:r>
    </w:p>
    <w:p w14:paraId="199D5040" w14:textId="4AD13B99" w:rsidR="00D30767" w:rsidRPr="00030C96" w:rsidRDefault="00CB499B" w:rsidP="00663D68">
      <w:pPr>
        <w:shd w:val="clear" w:color="auto" w:fill="FFFFFF"/>
        <w:spacing w:before="120" w:after="0" w:line="360" w:lineRule="atLeast"/>
        <w:ind w:firstLine="720"/>
        <w:jc w:val="both"/>
        <w:rPr>
          <w:rFonts w:ascii="Times New Roman" w:eastAsia="Times New Roman" w:hAnsi="Times New Roman" w:cs="Times New Roman"/>
          <w:sz w:val="28"/>
          <w:szCs w:val="28"/>
          <w:lang w:val="vi-VN"/>
        </w:rPr>
      </w:pPr>
      <w:r w:rsidRPr="00030C96">
        <w:rPr>
          <w:rFonts w:ascii="Times New Roman" w:eastAsia="Times New Roman" w:hAnsi="Times New Roman" w:cs="Times New Roman"/>
          <w:sz w:val="28"/>
          <w:szCs w:val="28"/>
        </w:rPr>
        <w:t>3</w:t>
      </w:r>
      <w:r w:rsidR="00D30767" w:rsidRPr="00030C96">
        <w:rPr>
          <w:rFonts w:ascii="Times New Roman" w:eastAsia="Times New Roman" w:hAnsi="Times New Roman" w:cs="Times New Roman"/>
          <w:sz w:val="28"/>
          <w:szCs w:val="28"/>
          <w:lang w:val="vi-VN"/>
        </w:rPr>
        <w:t xml:space="preserve">. Thủ tục hành chính quy định tại các văn bản quy phạm pháp luật đã được cơ quan nhà nước có thẩm quyền ban hành trước khi </w:t>
      </w:r>
      <w:r w:rsidR="00513BD8" w:rsidRPr="00030C96">
        <w:rPr>
          <w:rFonts w:ascii="Times New Roman" w:hAnsi="Times New Roman" w:cs="Times New Roman"/>
          <w:sz w:val="28"/>
          <w:szCs w:val="28"/>
        </w:rPr>
        <w:t>Nghị định</w:t>
      </w:r>
      <w:r w:rsidR="00D30767" w:rsidRPr="00030C96">
        <w:rPr>
          <w:rFonts w:ascii="Times New Roman" w:eastAsia="Times New Roman" w:hAnsi="Times New Roman" w:cs="Times New Roman"/>
          <w:sz w:val="28"/>
          <w:szCs w:val="28"/>
          <w:lang w:val="vi-VN"/>
        </w:rPr>
        <w:t xml:space="preserve"> này có hiệu lực thi hành thì vẫn tiếp tục có hiệu lực thi hành cho đến khi được sửa đổi, bổ sung, thay thế hoặc bị bãi bỏ, hủy bỏ./.</w:t>
      </w:r>
    </w:p>
    <w:tbl>
      <w:tblPr>
        <w:tblW w:w="9531" w:type="dxa"/>
        <w:tblCellSpacing w:w="0" w:type="dxa"/>
        <w:shd w:val="clear" w:color="auto" w:fill="FFFFFF"/>
        <w:tblCellMar>
          <w:left w:w="0" w:type="dxa"/>
          <w:right w:w="0" w:type="dxa"/>
        </w:tblCellMar>
        <w:tblLook w:val="04A0" w:firstRow="1" w:lastRow="0" w:firstColumn="1" w:lastColumn="0" w:noHBand="0" w:noVBand="1"/>
      </w:tblPr>
      <w:tblGrid>
        <w:gridCol w:w="5103"/>
        <w:gridCol w:w="4428"/>
      </w:tblGrid>
      <w:tr w:rsidR="00030C96" w:rsidRPr="00030C96" w14:paraId="5AEEB560" w14:textId="77777777" w:rsidTr="00B11877">
        <w:trPr>
          <w:tblCellSpacing w:w="0" w:type="dxa"/>
        </w:trPr>
        <w:tc>
          <w:tcPr>
            <w:tcW w:w="5103" w:type="dxa"/>
            <w:shd w:val="clear" w:color="auto" w:fill="FFFFFF"/>
            <w:tcMar>
              <w:top w:w="0" w:type="dxa"/>
              <w:left w:w="108" w:type="dxa"/>
              <w:bottom w:w="0" w:type="dxa"/>
              <w:right w:w="108" w:type="dxa"/>
            </w:tcMar>
            <w:hideMark/>
          </w:tcPr>
          <w:p w14:paraId="0D3B0CE7" w14:textId="35890E6C" w:rsidR="00E65B49" w:rsidRPr="00030C96" w:rsidRDefault="00F150C0" w:rsidP="00F767C4">
            <w:pPr>
              <w:spacing w:before="120" w:after="120" w:line="234" w:lineRule="atLeast"/>
              <w:rPr>
                <w:rFonts w:ascii="Times New Roman" w:eastAsia="Times New Roman" w:hAnsi="Times New Roman" w:cs="Times New Roman"/>
              </w:rPr>
            </w:pPr>
            <w:r w:rsidRPr="00030C96">
              <w:rPr>
                <w:rFonts w:ascii="Times New Roman" w:hAnsi="Times New Roman" w:cs="Times New Roman"/>
                <w:b/>
                <w:bCs/>
                <w:i/>
                <w:iCs/>
                <w:sz w:val="24"/>
                <w:szCs w:val="24"/>
                <w:shd w:val="clear" w:color="auto" w:fill="FFFFFF"/>
              </w:rPr>
              <w:t>Nơi nhận:</w:t>
            </w:r>
            <w:r w:rsidRPr="00030C96">
              <w:rPr>
                <w:rFonts w:ascii="Times New Roman" w:hAnsi="Times New Roman" w:cs="Times New Roman"/>
                <w:b/>
                <w:bCs/>
                <w:i/>
                <w:iCs/>
                <w:shd w:val="clear" w:color="auto" w:fill="FFFFFF"/>
              </w:rPr>
              <w:br/>
            </w:r>
            <w:r w:rsidRPr="00030C96">
              <w:rPr>
                <w:rFonts w:ascii="Times New Roman" w:hAnsi="Times New Roman" w:cs="Times New Roman"/>
                <w:shd w:val="clear" w:color="auto" w:fill="FFFFFF"/>
              </w:rPr>
              <w:t>- Ban Bí thư Trung ương Đảng;</w:t>
            </w:r>
            <w:r w:rsidRPr="00030C96">
              <w:rPr>
                <w:rFonts w:ascii="Times New Roman" w:hAnsi="Times New Roman" w:cs="Times New Roman"/>
                <w:shd w:val="clear" w:color="auto" w:fill="FFFFFF"/>
              </w:rPr>
              <w:br/>
              <w:t>- Thủ tướng, các Phó Thủ tướng Chính phủ;</w:t>
            </w:r>
            <w:r w:rsidRPr="00030C96">
              <w:rPr>
                <w:rFonts w:ascii="Times New Roman" w:hAnsi="Times New Roman" w:cs="Times New Roman"/>
                <w:shd w:val="clear" w:color="auto" w:fill="FFFFFF"/>
              </w:rPr>
              <w:br/>
              <w:t>- Các bộ, cơ quan ngang bộ, cơ quan thuộc Chính phủ;</w:t>
            </w:r>
            <w:r w:rsidRPr="00030C96">
              <w:rPr>
                <w:rFonts w:ascii="Times New Roman" w:hAnsi="Times New Roman" w:cs="Times New Roman"/>
                <w:shd w:val="clear" w:color="auto" w:fill="FFFFFF"/>
              </w:rPr>
              <w:br/>
            </w:r>
            <w:r w:rsidRPr="00030C96">
              <w:rPr>
                <w:rFonts w:ascii="Times New Roman" w:hAnsi="Times New Roman" w:cs="Times New Roman"/>
                <w:spacing w:val="-6"/>
                <w:shd w:val="clear" w:color="auto" w:fill="FFFFFF"/>
              </w:rPr>
              <w:t xml:space="preserve">- </w:t>
            </w:r>
            <w:r w:rsidRPr="00030C96">
              <w:rPr>
                <w:rFonts w:ascii="Times New Roman" w:hAnsi="Times New Roman" w:cs="Times New Roman"/>
                <w:spacing w:val="-10"/>
                <w:shd w:val="clear" w:color="auto" w:fill="FFFFFF"/>
              </w:rPr>
              <w:t>HĐND, UBND các tỉnh, thành phố trực thuộc trung ương;</w:t>
            </w:r>
            <w:r w:rsidRPr="00030C96">
              <w:rPr>
                <w:rFonts w:ascii="Times New Roman" w:hAnsi="Times New Roman" w:cs="Times New Roman"/>
                <w:spacing w:val="-6"/>
                <w:shd w:val="clear" w:color="auto" w:fill="FFFFFF"/>
              </w:rPr>
              <w:br/>
            </w:r>
            <w:r w:rsidRPr="00030C96">
              <w:rPr>
                <w:rFonts w:ascii="Times New Roman" w:hAnsi="Times New Roman" w:cs="Times New Roman"/>
                <w:shd w:val="clear" w:color="auto" w:fill="FFFFFF"/>
              </w:rPr>
              <w:t>- Văn phòng Trung ương và các Ban của Đảng;</w:t>
            </w:r>
            <w:r w:rsidRPr="00030C96">
              <w:rPr>
                <w:rFonts w:ascii="Times New Roman" w:hAnsi="Times New Roman" w:cs="Times New Roman"/>
                <w:shd w:val="clear" w:color="auto" w:fill="FFFFFF"/>
              </w:rPr>
              <w:br/>
              <w:t>- Văn phòng Tổng Bí thư;</w:t>
            </w:r>
            <w:r w:rsidRPr="00030C96">
              <w:rPr>
                <w:rFonts w:ascii="Times New Roman" w:hAnsi="Times New Roman" w:cs="Times New Roman"/>
                <w:shd w:val="clear" w:color="auto" w:fill="FFFFFF"/>
              </w:rPr>
              <w:br/>
              <w:t>- Văn phòng Chủ tịch nước;</w:t>
            </w:r>
            <w:r w:rsidRPr="00030C96">
              <w:rPr>
                <w:rFonts w:ascii="Times New Roman" w:hAnsi="Times New Roman" w:cs="Times New Roman"/>
                <w:shd w:val="clear" w:color="auto" w:fill="FFFFFF"/>
              </w:rPr>
              <w:br/>
              <w:t xml:space="preserve">- </w:t>
            </w:r>
            <w:r w:rsidRPr="00030C96">
              <w:rPr>
                <w:rFonts w:ascii="Times New Roman" w:hAnsi="Times New Roman" w:cs="Times New Roman"/>
                <w:spacing w:val="-4"/>
                <w:shd w:val="clear" w:color="auto" w:fill="FFFFFF"/>
              </w:rPr>
              <w:t>Hội đồng Dân tộc và các Ủy ban của Quốc hội;</w:t>
            </w:r>
            <w:r w:rsidRPr="00030C96">
              <w:rPr>
                <w:rFonts w:ascii="Times New Roman" w:hAnsi="Times New Roman" w:cs="Times New Roman"/>
                <w:spacing w:val="-4"/>
                <w:shd w:val="clear" w:color="auto" w:fill="FFFFFF"/>
              </w:rPr>
              <w:br/>
            </w:r>
            <w:r w:rsidRPr="00030C96">
              <w:rPr>
                <w:rFonts w:ascii="Times New Roman" w:hAnsi="Times New Roman" w:cs="Times New Roman"/>
                <w:shd w:val="clear" w:color="auto" w:fill="FFFFFF"/>
              </w:rPr>
              <w:t>- Văn phòng Quốc hội;</w:t>
            </w:r>
            <w:r w:rsidRPr="00030C96">
              <w:rPr>
                <w:rFonts w:ascii="Times New Roman" w:hAnsi="Times New Roman" w:cs="Times New Roman"/>
                <w:shd w:val="clear" w:color="auto" w:fill="FFFFFF"/>
              </w:rPr>
              <w:br/>
              <w:t>- Tòa án nhân dân tối cao;</w:t>
            </w:r>
            <w:r w:rsidRPr="00030C96">
              <w:rPr>
                <w:rFonts w:ascii="Times New Roman" w:hAnsi="Times New Roman" w:cs="Times New Roman"/>
                <w:shd w:val="clear" w:color="auto" w:fill="FFFFFF"/>
              </w:rPr>
              <w:br/>
            </w:r>
            <w:r w:rsidRPr="00030C96">
              <w:rPr>
                <w:rFonts w:ascii="Times New Roman" w:hAnsi="Times New Roman" w:cs="Times New Roman"/>
                <w:shd w:val="clear" w:color="auto" w:fill="FFFFFF"/>
              </w:rPr>
              <w:lastRenderedPageBreak/>
              <w:t>- Viện kiểm sát nhân dân tối cao;</w:t>
            </w:r>
            <w:r w:rsidRPr="00030C96">
              <w:rPr>
                <w:rFonts w:ascii="Times New Roman" w:hAnsi="Times New Roman" w:cs="Times New Roman"/>
                <w:shd w:val="clear" w:color="auto" w:fill="FFFFFF"/>
              </w:rPr>
              <w:br/>
              <w:t>- Kiểm toán nhà nước;</w:t>
            </w:r>
            <w:r w:rsidRPr="00030C96">
              <w:rPr>
                <w:rFonts w:ascii="Times New Roman" w:hAnsi="Times New Roman" w:cs="Times New Roman"/>
                <w:shd w:val="clear" w:color="auto" w:fill="FFFFFF"/>
              </w:rPr>
              <w:br/>
              <w:t>- Ủy ban Trung ương Mặt trận Tổ quốc Việt Nam;</w:t>
            </w:r>
            <w:r w:rsidRPr="00030C96">
              <w:rPr>
                <w:rFonts w:ascii="Times New Roman" w:hAnsi="Times New Roman" w:cs="Times New Roman"/>
                <w:shd w:val="clear" w:color="auto" w:fill="FFFFFF"/>
              </w:rPr>
              <w:br/>
              <w:t>- Cơ quan trung ương của các đoàn thể;</w:t>
            </w:r>
            <w:r w:rsidRPr="00030C96">
              <w:rPr>
                <w:rFonts w:ascii="Times New Roman" w:hAnsi="Times New Roman" w:cs="Times New Roman"/>
                <w:shd w:val="clear" w:color="auto" w:fill="FFFFFF"/>
              </w:rPr>
              <w:br/>
              <w:t>- VPCP: BTCN, các PCN, Trợ lý TTg, TGĐ Cổng TTĐT, các Vụ, Cục, đơn vị trực thuộc, Công báo;</w:t>
            </w:r>
            <w:r w:rsidRPr="00030C96">
              <w:rPr>
                <w:rFonts w:ascii="Times New Roman" w:hAnsi="Times New Roman" w:cs="Times New Roman"/>
                <w:shd w:val="clear" w:color="auto" w:fill="FFFFFF"/>
              </w:rPr>
              <w:br/>
              <w:t xml:space="preserve">- Lưu: VT, </w:t>
            </w:r>
            <w:r w:rsidR="00F51ECC" w:rsidRPr="00030C96">
              <w:rPr>
                <w:rFonts w:ascii="Times New Roman" w:hAnsi="Times New Roman" w:cs="Times New Roman"/>
                <w:shd w:val="clear" w:color="auto" w:fill="FFFFFF"/>
              </w:rPr>
              <w:t xml:space="preserve">CĐS </w:t>
            </w:r>
            <w:r w:rsidRPr="00030C96">
              <w:rPr>
                <w:rFonts w:ascii="Times New Roman" w:hAnsi="Times New Roman" w:cs="Times New Roman"/>
                <w:shd w:val="clear" w:color="auto" w:fill="FFFFFF"/>
              </w:rPr>
              <w:t>(2b) </w:t>
            </w:r>
          </w:p>
        </w:tc>
        <w:tc>
          <w:tcPr>
            <w:tcW w:w="4428" w:type="dxa"/>
            <w:shd w:val="clear" w:color="auto" w:fill="FFFFFF"/>
            <w:tcMar>
              <w:top w:w="0" w:type="dxa"/>
              <w:left w:w="108" w:type="dxa"/>
              <w:bottom w:w="0" w:type="dxa"/>
              <w:right w:w="108" w:type="dxa"/>
            </w:tcMar>
            <w:hideMark/>
          </w:tcPr>
          <w:p w14:paraId="706B2EC8" w14:textId="307F8ABA" w:rsidR="00E65B49" w:rsidRPr="00030C96" w:rsidRDefault="00F150C0" w:rsidP="00467D84">
            <w:pPr>
              <w:spacing w:before="120" w:after="120" w:line="234" w:lineRule="atLeast"/>
              <w:jc w:val="center"/>
              <w:rPr>
                <w:rFonts w:ascii="Times New Roman" w:eastAsia="Times New Roman" w:hAnsi="Times New Roman" w:cs="Times New Roman"/>
                <w:sz w:val="28"/>
                <w:szCs w:val="28"/>
              </w:rPr>
            </w:pPr>
            <w:r w:rsidRPr="00030C96">
              <w:rPr>
                <w:rFonts w:ascii="Times New Roman" w:hAnsi="Times New Roman" w:cs="Times New Roman"/>
                <w:b/>
                <w:bCs/>
                <w:sz w:val="28"/>
                <w:szCs w:val="28"/>
                <w:shd w:val="clear" w:color="auto" w:fill="FFFFFF"/>
              </w:rPr>
              <w:lastRenderedPageBreak/>
              <w:t>TM. CHÍNH PHỦ</w:t>
            </w:r>
            <w:r w:rsidRPr="00030C96">
              <w:rPr>
                <w:rFonts w:ascii="Times New Roman" w:hAnsi="Times New Roman" w:cs="Times New Roman"/>
                <w:b/>
                <w:bCs/>
                <w:sz w:val="28"/>
                <w:szCs w:val="28"/>
                <w:shd w:val="clear" w:color="auto" w:fill="FFFFFF"/>
              </w:rPr>
              <w:br/>
              <w:t>KT. THỦ TƯỚNG</w:t>
            </w:r>
            <w:r w:rsidRPr="00030C96">
              <w:rPr>
                <w:rFonts w:ascii="Times New Roman" w:hAnsi="Times New Roman" w:cs="Times New Roman"/>
                <w:b/>
                <w:bCs/>
                <w:sz w:val="28"/>
                <w:szCs w:val="28"/>
                <w:shd w:val="clear" w:color="auto" w:fill="FFFFFF"/>
              </w:rPr>
              <w:br/>
              <w:t>PHÓ THỦ TƯỚNG</w:t>
            </w:r>
            <w:r w:rsidRPr="00030C96">
              <w:rPr>
                <w:rFonts w:ascii="Times New Roman" w:hAnsi="Times New Roman" w:cs="Times New Roman"/>
                <w:b/>
                <w:bCs/>
                <w:sz w:val="28"/>
                <w:szCs w:val="28"/>
                <w:shd w:val="clear" w:color="auto" w:fill="FFFFFF"/>
              </w:rPr>
              <w:br/>
            </w:r>
            <w:r w:rsidRPr="00030C96">
              <w:rPr>
                <w:rFonts w:ascii="Times New Roman" w:hAnsi="Times New Roman" w:cs="Times New Roman"/>
                <w:b/>
                <w:bCs/>
                <w:sz w:val="28"/>
                <w:szCs w:val="28"/>
                <w:shd w:val="clear" w:color="auto" w:fill="FFFFFF"/>
              </w:rPr>
              <w:br/>
            </w:r>
            <w:r w:rsidRPr="00030C96">
              <w:rPr>
                <w:rFonts w:ascii="Times New Roman" w:hAnsi="Times New Roman" w:cs="Times New Roman"/>
                <w:b/>
                <w:bCs/>
                <w:sz w:val="28"/>
                <w:szCs w:val="28"/>
                <w:shd w:val="clear" w:color="auto" w:fill="FFFFFF"/>
              </w:rPr>
              <w:br/>
            </w:r>
            <w:r w:rsidRPr="00030C96">
              <w:rPr>
                <w:rFonts w:ascii="Times New Roman" w:hAnsi="Times New Roman" w:cs="Times New Roman"/>
                <w:b/>
                <w:bCs/>
                <w:sz w:val="28"/>
                <w:szCs w:val="28"/>
                <w:shd w:val="clear" w:color="auto" w:fill="FFFFFF"/>
              </w:rPr>
              <w:br/>
            </w:r>
            <w:r w:rsidRPr="00030C96">
              <w:rPr>
                <w:rFonts w:ascii="Times New Roman" w:hAnsi="Times New Roman" w:cs="Times New Roman"/>
                <w:b/>
                <w:bCs/>
                <w:sz w:val="28"/>
                <w:szCs w:val="28"/>
                <w:shd w:val="clear" w:color="auto" w:fill="FFFFFF"/>
              </w:rPr>
              <w:br/>
            </w:r>
            <w:r w:rsidR="00467D84" w:rsidRPr="00030C96">
              <w:rPr>
                <w:rFonts w:ascii="Times New Roman" w:hAnsi="Times New Roman" w:cs="Times New Roman"/>
                <w:b/>
                <w:bCs/>
                <w:sz w:val="28"/>
                <w:szCs w:val="28"/>
                <w:shd w:val="clear" w:color="auto" w:fill="FFFFFF"/>
              </w:rPr>
              <w:t>Phạm Thị Thanh Trà</w:t>
            </w:r>
            <w:bookmarkStart w:id="12" w:name="_GoBack"/>
            <w:bookmarkEnd w:id="12"/>
          </w:p>
        </w:tc>
      </w:tr>
    </w:tbl>
    <w:p w14:paraId="12B1147F" w14:textId="77777777" w:rsidR="00F10D56" w:rsidRPr="00030C96" w:rsidRDefault="00F10D56" w:rsidP="005D6C6C">
      <w:pPr>
        <w:jc w:val="both"/>
        <w:rPr>
          <w:rFonts w:ascii="Times New Roman" w:hAnsi="Times New Roman" w:cs="Times New Roman"/>
          <w:sz w:val="28"/>
          <w:szCs w:val="28"/>
        </w:rPr>
      </w:pPr>
    </w:p>
    <w:sectPr w:rsidR="00F10D56" w:rsidRPr="00030C96" w:rsidSect="00ED6668">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D8C10" w14:textId="77777777" w:rsidR="00BA296A" w:rsidRDefault="00BA296A" w:rsidP="00AD72F4">
      <w:pPr>
        <w:spacing w:after="0" w:line="240" w:lineRule="auto"/>
      </w:pPr>
      <w:r>
        <w:separator/>
      </w:r>
    </w:p>
  </w:endnote>
  <w:endnote w:type="continuationSeparator" w:id="0">
    <w:p w14:paraId="28F53023" w14:textId="77777777" w:rsidR="00BA296A" w:rsidRDefault="00BA296A" w:rsidP="00AD72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6FB42" w14:textId="77777777" w:rsidR="00BA296A" w:rsidRDefault="00BA296A" w:rsidP="00AD72F4">
      <w:pPr>
        <w:spacing w:after="0" w:line="240" w:lineRule="auto"/>
      </w:pPr>
      <w:r>
        <w:separator/>
      </w:r>
    </w:p>
  </w:footnote>
  <w:footnote w:type="continuationSeparator" w:id="0">
    <w:p w14:paraId="05326369" w14:textId="77777777" w:rsidR="00BA296A" w:rsidRDefault="00BA296A" w:rsidP="00AD72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5856084"/>
      <w:docPartObj>
        <w:docPartGallery w:val="Page Numbers (Top of Page)"/>
        <w:docPartUnique/>
      </w:docPartObj>
    </w:sdtPr>
    <w:sdtEndPr>
      <w:rPr>
        <w:noProof/>
      </w:rPr>
    </w:sdtEndPr>
    <w:sdtContent>
      <w:p w14:paraId="7AFDF977" w14:textId="3711B1D8" w:rsidR="00481506" w:rsidRDefault="00481506">
        <w:pPr>
          <w:pStyle w:val="Header"/>
          <w:jc w:val="center"/>
        </w:pPr>
        <w:r>
          <w:fldChar w:fldCharType="begin"/>
        </w:r>
        <w:r>
          <w:instrText xml:space="preserve"> PAGE   \* MERGEFORMAT </w:instrText>
        </w:r>
        <w:r>
          <w:fldChar w:fldCharType="separate"/>
        </w:r>
        <w:r w:rsidR="00030C96">
          <w:rPr>
            <w:noProof/>
          </w:rPr>
          <w:t>2</w:t>
        </w:r>
        <w:r>
          <w:rPr>
            <w:noProof/>
          </w:rPr>
          <w:fldChar w:fldCharType="end"/>
        </w:r>
      </w:p>
    </w:sdtContent>
  </w:sdt>
  <w:p w14:paraId="56D61B34" w14:textId="77777777" w:rsidR="00481506" w:rsidRDefault="0048150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348"/>
    <w:multiLevelType w:val="multilevel"/>
    <w:tmpl w:val="F79CB1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EF680C"/>
    <w:multiLevelType w:val="multilevel"/>
    <w:tmpl w:val="C2D4F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79712A"/>
    <w:multiLevelType w:val="hybridMultilevel"/>
    <w:tmpl w:val="8D0CA97A"/>
    <w:lvl w:ilvl="0" w:tplc="872ADFA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04165C99"/>
    <w:multiLevelType w:val="multilevel"/>
    <w:tmpl w:val="34F4FE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08151F"/>
    <w:multiLevelType w:val="multilevel"/>
    <w:tmpl w:val="0FF2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D07D63"/>
    <w:multiLevelType w:val="multilevel"/>
    <w:tmpl w:val="4B78B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8C1C79"/>
    <w:multiLevelType w:val="multilevel"/>
    <w:tmpl w:val="E8C2E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DB4C07"/>
    <w:multiLevelType w:val="hybridMultilevel"/>
    <w:tmpl w:val="967C8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185436"/>
    <w:multiLevelType w:val="multilevel"/>
    <w:tmpl w:val="BCB88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5E439C"/>
    <w:multiLevelType w:val="multilevel"/>
    <w:tmpl w:val="08CCE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0D6E7F"/>
    <w:multiLevelType w:val="multilevel"/>
    <w:tmpl w:val="A1D02BF6"/>
    <w:lvl w:ilvl="0">
      <w:start w:val="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1" w15:restartNumberingAfterBreak="0">
    <w:nsid w:val="214D411F"/>
    <w:multiLevelType w:val="multilevel"/>
    <w:tmpl w:val="EDD82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670B47"/>
    <w:multiLevelType w:val="multilevel"/>
    <w:tmpl w:val="C08405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96714E"/>
    <w:multiLevelType w:val="multilevel"/>
    <w:tmpl w:val="37923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6762E2"/>
    <w:multiLevelType w:val="hybridMultilevel"/>
    <w:tmpl w:val="72E8C04E"/>
    <w:lvl w:ilvl="0" w:tplc="C270D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A45087"/>
    <w:multiLevelType w:val="multilevel"/>
    <w:tmpl w:val="1EDE95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C30E7C"/>
    <w:multiLevelType w:val="multilevel"/>
    <w:tmpl w:val="DF9E7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5B7399"/>
    <w:multiLevelType w:val="multilevel"/>
    <w:tmpl w:val="0DBAEF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A4423E"/>
    <w:multiLevelType w:val="hybridMultilevel"/>
    <w:tmpl w:val="D9F401B4"/>
    <w:lvl w:ilvl="0" w:tplc="BE3A3D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0D4522B"/>
    <w:multiLevelType w:val="multilevel"/>
    <w:tmpl w:val="E96C58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7412DA"/>
    <w:multiLevelType w:val="multilevel"/>
    <w:tmpl w:val="CADE33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F76EF0"/>
    <w:multiLevelType w:val="multilevel"/>
    <w:tmpl w:val="59D0E4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D0462F5"/>
    <w:multiLevelType w:val="multilevel"/>
    <w:tmpl w:val="44BE8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DC6B84"/>
    <w:multiLevelType w:val="multilevel"/>
    <w:tmpl w:val="E2046C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330297"/>
    <w:multiLevelType w:val="multilevel"/>
    <w:tmpl w:val="EE7C8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E4770E"/>
    <w:multiLevelType w:val="multilevel"/>
    <w:tmpl w:val="5C604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A64867"/>
    <w:multiLevelType w:val="hybridMultilevel"/>
    <w:tmpl w:val="1C58BDDC"/>
    <w:lvl w:ilvl="0" w:tplc="856C26A6">
      <w:start w:val="1"/>
      <w:numFmt w:val="lowerLetter"/>
      <w:lvlText w:val="%1)"/>
      <w:lvlJc w:val="left"/>
      <w:pPr>
        <w:ind w:left="1080" w:hanging="360"/>
      </w:pPr>
      <w:rPr>
        <w:rFonts w:eastAsia="Times New Roman"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15:restartNumberingAfterBreak="0">
    <w:nsid w:val="6F7401AF"/>
    <w:multiLevelType w:val="multilevel"/>
    <w:tmpl w:val="9126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F40618"/>
    <w:multiLevelType w:val="hybridMultilevel"/>
    <w:tmpl w:val="23302C1E"/>
    <w:lvl w:ilvl="0" w:tplc="74F8B0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7471FD8"/>
    <w:multiLevelType w:val="hybridMultilevel"/>
    <w:tmpl w:val="D7929094"/>
    <w:lvl w:ilvl="0" w:tplc="BE50A9C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0" w15:restartNumberingAfterBreak="0">
    <w:nsid w:val="793C4C8E"/>
    <w:multiLevelType w:val="multilevel"/>
    <w:tmpl w:val="66FA0D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4A63D3"/>
    <w:multiLevelType w:val="multilevel"/>
    <w:tmpl w:val="BA6E8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007B0A"/>
    <w:multiLevelType w:val="hybridMultilevel"/>
    <w:tmpl w:val="A4B09860"/>
    <w:lvl w:ilvl="0" w:tplc="30AC85C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3" w15:restartNumberingAfterBreak="0">
    <w:nsid w:val="7BD86447"/>
    <w:multiLevelType w:val="multilevel"/>
    <w:tmpl w:val="AA74D4FE"/>
    <w:lvl w:ilvl="0">
      <w:start w:val="3"/>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num w:numId="1">
    <w:abstractNumId w:val="7"/>
  </w:num>
  <w:num w:numId="2">
    <w:abstractNumId w:val="18"/>
  </w:num>
  <w:num w:numId="3">
    <w:abstractNumId w:val="28"/>
  </w:num>
  <w:num w:numId="4">
    <w:abstractNumId w:val="14"/>
  </w:num>
  <w:num w:numId="5">
    <w:abstractNumId w:val="20"/>
  </w:num>
  <w:num w:numId="6">
    <w:abstractNumId w:val="11"/>
  </w:num>
  <w:num w:numId="7">
    <w:abstractNumId w:val="2"/>
  </w:num>
  <w:num w:numId="8">
    <w:abstractNumId w:val="8"/>
  </w:num>
  <w:num w:numId="9">
    <w:abstractNumId w:val="29"/>
  </w:num>
  <w:num w:numId="10">
    <w:abstractNumId w:val="17"/>
  </w:num>
  <w:num w:numId="11">
    <w:abstractNumId w:val="26"/>
  </w:num>
  <w:num w:numId="12">
    <w:abstractNumId w:val="9"/>
  </w:num>
  <w:num w:numId="13">
    <w:abstractNumId w:val="4"/>
  </w:num>
  <w:num w:numId="14">
    <w:abstractNumId w:val="27"/>
  </w:num>
  <w:num w:numId="15">
    <w:abstractNumId w:val="10"/>
  </w:num>
  <w:num w:numId="16">
    <w:abstractNumId w:val="33"/>
  </w:num>
  <w:num w:numId="17">
    <w:abstractNumId w:val="21"/>
  </w:num>
  <w:num w:numId="18">
    <w:abstractNumId w:val="16"/>
  </w:num>
  <w:num w:numId="19">
    <w:abstractNumId w:val="32"/>
  </w:num>
  <w:num w:numId="20">
    <w:abstractNumId w:val="5"/>
  </w:num>
  <w:num w:numId="21">
    <w:abstractNumId w:val="24"/>
  </w:num>
  <w:num w:numId="22">
    <w:abstractNumId w:val="31"/>
  </w:num>
  <w:num w:numId="23">
    <w:abstractNumId w:val="25"/>
  </w:num>
  <w:num w:numId="24">
    <w:abstractNumId w:val="22"/>
  </w:num>
  <w:num w:numId="25">
    <w:abstractNumId w:val="30"/>
  </w:num>
  <w:num w:numId="26">
    <w:abstractNumId w:val="3"/>
  </w:num>
  <w:num w:numId="27">
    <w:abstractNumId w:val="6"/>
  </w:num>
  <w:num w:numId="28">
    <w:abstractNumId w:val="0"/>
  </w:num>
  <w:num w:numId="29">
    <w:abstractNumId w:val="15"/>
  </w:num>
  <w:num w:numId="30">
    <w:abstractNumId w:val="19"/>
  </w:num>
  <w:num w:numId="31">
    <w:abstractNumId w:val="13"/>
  </w:num>
  <w:num w:numId="32">
    <w:abstractNumId w:val="1"/>
  </w:num>
  <w:num w:numId="33">
    <w:abstractNumId w:val="23"/>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7F4"/>
    <w:rsid w:val="000017B7"/>
    <w:rsid w:val="0000596D"/>
    <w:rsid w:val="000115B9"/>
    <w:rsid w:val="000129CE"/>
    <w:rsid w:val="00014C6D"/>
    <w:rsid w:val="000151F7"/>
    <w:rsid w:val="000204DC"/>
    <w:rsid w:val="0002063A"/>
    <w:rsid w:val="00020713"/>
    <w:rsid w:val="00023CAC"/>
    <w:rsid w:val="00024A82"/>
    <w:rsid w:val="00026253"/>
    <w:rsid w:val="00026E66"/>
    <w:rsid w:val="00030C96"/>
    <w:rsid w:val="0003270F"/>
    <w:rsid w:val="00034083"/>
    <w:rsid w:val="000362F4"/>
    <w:rsid w:val="000420F3"/>
    <w:rsid w:val="0004468E"/>
    <w:rsid w:val="000479C7"/>
    <w:rsid w:val="00051E0E"/>
    <w:rsid w:val="00064BA0"/>
    <w:rsid w:val="00070CF4"/>
    <w:rsid w:val="000718A6"/>
    <w:rsid w:val="00071FDC"/>
    <w:rsid w:val="00073047"/>
    <w:rsid w:val="0007478E"/>
    <w:rsid w:val="00081339"/>
    <w:rsid w:val="00081AFB"/>
    <w:rsid w:val="00095C1F"/>
    <w:rsid w:val="000A0FBF"/>
    <w:rsid w:val="000B1BD4"/>
    <w:rsid w:val="000B21DA"/>
    <w:rsid w:val="000B5A94"/>
    <w:rsid w:val="000D13E5"/>
    <w:rsid w:val="000D2F55"/>
    <w:rsid w:val="000D4311"/>
    <w:rsid w:val="000D5D6E"/>
    <w:rsid w:val="000E1018"/>
    <w:rsid w:val="000E3A52"/>
    <w:rsid w:val="000E6B06"/>
    <w:rsid w:val="000F0D27"/>
    <w:rsid w:val="000F1335"/>
    <w:rsid w:val="000F1FEF"/>
    <w:rsid w:val="001007EC"/>
    <w:rsid w:val="001039E1"/>
    <w:rsid w:val="001047DA"/>
    <w:rsid w:val="00112316"/>
    <w:rsid w:val="00117D3D"/>
    <w:rsid w:val="00123AD0"/>
    <w:rsid w:val="00124BB5"/>
    <w:rsid w:val="00125F78"/>
    <w:rsid w:val="0013199C"/>
    <w:rsid w:val="00144864"/>
    <w:rsid w:val="00155723"/>
    <w:rsid w:val="001567BD"/>
    <w:rsid w:val="00156AE9"/>
    <w:rsid w:val="0016270E"/>
    <w:rsid w:val="00165D61"/>
    <w:rsid w:val="001700A1"/>
    <w:rsid w:val="00173895"/>
    <w:rsid w:val="00176B58"/>
    <w:rsid w:val="00181F32"/>
    <w:rsid w:val="00192D60"/>
    <w:rsid w:val="0019531B"/>
    <w:rsid w:val="001A476D"/>
    <w:rsid w:val="001B16FE"/>
    <w:rsid w:val="001B36E4"/>
    <w:rsid w:val="001B70F9"/>
    <w:rsid w:val="001E120D"/>
    <w:rsid w:val="001E3940"/>
    <w:rsid w:val="001E3F1F"/>
    <w:rsid w:val="001E5EBF"/>
    <w:rsid w:val="001F2AC7"/>
    <w:rsid w:val="001F30C1"/>
    <w:rsid w:val="001F36DE"/>
    <w:rsid w:val="002060C8"/>
    <w:rsid w:val="00207988"/>
    <w:rsid w:val="0021778E"/>
    <w:rsid w:val="00221168"/>
    <w:rsid w:val="00221C5C"/>
    <w:rsid w:val="002252D7"/>
    <w:rsid w:val="00233171"/>
    <w:rsid w:val="00241127"/>
    <w:rsid w:val="00241CD0"/>
    <w:rsid w:val="002516C9"/>
    <w:rsid w:val="0026030E"/>
    <w:rsid w:val="00264073"/>
    <w:rsid w:val="0026528C"/>
    <w:rsid w:val="002700DA"/>
    <w:rsid w:val="00270B33"/>
    <w:rsid w:val="00272EC4"/>
    <w:rsid w:val="00276A64"/>
    <w:rsid w:val="0027761D"/>
    <w:rsid w:val="002813AA"/>
    <w:rsid w:val="00283506"/>
    <w:rsid w:val="002A10B9"/>
    <w:rsid w:val="002A1441"/>
    <w:rsid w:val="002A679E"/>
    <w:rsid w:val="002A6AA6"/>
    <w:rsid w:val="002B339B"/>
    <w:rsid w:val="002B5168"/>
    <w:rsid w:val="002C0906"/>
    <w:rsid w:val="002C260A"/>
    <w:rsid w:val="002C35AF"/>
    <w:rsid w:val="002C6247"/>
    <w:rsid w:val="002D3FD0"/>
    <w:rsid w:val="002D736E"/>
    <w:rsid w:val="002E0BD1"/>
    <w:rsid w:val="002E0BFD"/>
    <w:rsid w:val="002E74CA"/>
    <w:rsid w:val="002E7515"/>
    <w:rsid w:val="002E7A55"/>
    <w:rsid w:val="002F16CF"/>
    <w:rsid w:val="00300072"/>
    <w:rsid w:val="00301C24"/>
    <w:rsid w:val="003027AF"/>
    <w:rsid w:val="00303897"/>
    <w:rsid w:val="00304C0E"/>
    <w:rsid w:val="003054CC"/>
    <w:rsid w:val="003062A0"/>
    <w:rsid w:val="003063DA"/>
    <w:rsid w:val="00307143"/>
    <w:rsid w:val="003100A9"/>
    <w:rsid w:val="00311DCE"/>
    <w:rsid w:val="00312841"/>
    <w:rsid w:val="003129AF"/>
    <w:rsid w:val="0031729B"/>
    <w:rsid w:val="00317754"/>
    <w:rsid w:val="00320709"/>
    <w:rsid w:val="003209F3"/>
    <w:rsid w:val="00325389"/>
    <w:rsid w:val="0033249B"/>
    <w:rsid w:val="003326BA"/>
    <w:rsid w:val="00336F95"/>
    <w:rsid w:val="0033701B"/>
    <w:rsid w:val="00343228"/>
    <w:rsid w:val="00343D99"/>
    <w:rsid w:val="003463FE"/>
    <w:rsid w:val="00346D73"/>
    <w:rsid w:val="00351C33"/>
    <w:rsid w:val="00354A24"/>
    <w:rsid w:val="0035583C"/>
    <w:rsid w:val="00357AFF"/>
    <w:rsid w:val="00360AE8"/>
    <w:rsid w:val="003645A1"/>
    <w:rsid w:val="00366797"/>
    <w:rsid w:val="00382991"/>
    <w:rsid w:val="00383722"/>
    <w:rsid w:val="00385AD6"/>
    <w:rsid w:val="003863BB"/>
    <w:rsid w:val="0039371B"/>
    <w:rsid w:val="003944AD"/>
    <w:rsid w:val="003950B0"/>
    <w:rsid w:val="003A2A1E"/>
    <w:rsid w:val="003C3054"/>
    <w:rsid w:val="003C4FC7"/>
    <w:rsid w:val="003C6695"/>
    <w:rsid w:val="003D1467"/>
    <w:rsid w:val="003E61E0"/>
    <w:rsid w:val="00400784"/>
    <w:rsid w:val="00403EDA"/>
    <w:rsid w:val="004209F7"/>
    <w:rsid w:val="00422DA1"/>
    <w:rsid w:val="004233FC"/>
    <w:rsid w:val="0042502C"/>
    <w:rsid w:val="0043657C"/>
    <w:rsid w:val="00445321"/>
    <w:rsid w:val="00447130"/>
    <w:rsid w:val="004669CD"/>
    <w:rsid w:val="004679C6"/>
    <w:rsid w:val="00467D84"/>
    <w:rsid w:val="004709BE"/>
    <w:rsid w:val="00481506"/>
    <w:rsid w:val="004839FF"/>
    <w:rsid w:val="004927F4"/>
    <w:rsid w:val="00494295"/>
    <w:rsid w:val="004A6625"/>
    <w:rsid w:val="004B7B54"/>
    <w:rsid w:val="004C3FE2"/>
    <w:rsid w:val="004D3372"/>
    <w:rsid w:val="004D3841"/>
    <w:rsid w:val="004E07CA"/>
    <w:rsid w:val="004E1660"/>
    <w:rsid w:val="004E6E72"/>
    <w:rsid w:val="004F04DE"/>
    <w:rsid w:val="004F1A0A"/>
    <w:rsid w:val="004F4864"/>
    <w:rsid w:val="005014F8"/>
    <w:rsid w:val="00513BD8"/>
    <w:rsid w:val="00513CE0"/>
    <w:rsid w:val="0051451D"/>
    <w:rsid w:val="005173C6"/>
    <w:rsid w:val="0052201D"/>
    <w:rsid w:val="00523399"/>
    <w:rsid w:val="00527B82"/>
    <w:rsid w:val="0053002F"/>
    <w:rsid w:val="00530A95"/>
    <w:rsid w:val="0053495C"/>
    <w:rsid w:val="00550A6C"/>
    <w:rsid w:val="005563B9"/>
    <w:rsid w:val="0056470B"/>
    <w:rsid w:val="005742A7"/>
    <w:rsid w:val="00577B1C"/>
    <w:rsid w:val="00580F2D"/>
    <w:rsid w:val="00585AFE"/>
    <w:rsid w:val="005877D8"/>
    <w:rsid w:val="00587C88"/>
    <w:rsid w:val="00594A65"/>
    <w:rsid w:val="00594A8D"/>
    <w:rsid w:val="00594B5F"/>
    <w:rsid w:val="00597967"/>
    <w:rsid w:val="005A0A3C"/>
    <w:rsid w:val="005A5179"/>
    <w:rsid w:val="005B1501"/>
    <w:rsid w:val="005B479D"/>
    <w:rsid w:val="005B51A1"/>
    <w:rsid w:val="005B6EE9"/>
    <w:rsid w:val="005C4A8F"/>
    <w:rsid w:val="005D445A"/>
    <w:rsid w:val="005D6C6C"/>
    <w:rsid w:val="005D79DC"/>
    <w:rsid w:val="005E2B36"/>
    <w:rsid w:val="005E3435"/>
    <w:rsid w:val="005E782C"/>
    <w:rsid w:val="005E7E32"/>
    <w:rsid w:val="005F0BD5"/>
    <w:rsid w:val="005F29C9"/>
    <w:rsid w:val="005F30DB"/>
    <w:rsid w:val="005F41A1"/>
    <w:rsid w:val="005F41AF"/>
    <w:rsid w:val="005F70BE"/>
    <w:rsid w:val="005F790C"/>
    <w:rsid w:val="00600DE1"/>
    <w:rsid w:val="00606D12"/>
    <w:rsid w:val="00610F87"/>
    <w:rsid w:val="006125DB"/>
    <w:rsid w:val="00621A50"/>
    <w:rsid w:val="00626DB6"/>
    <w:rsid w:val="00633AEB"/>
    <w:rsid w:val="00633EDB"/>
    <w:rsid w:val="00651240"/>
    <w:rsid w:val="00651E40"/>
    <w:rsid w:val="0065317F"/>
    <w:rsid w:val="006608B4"/>
    <w:rsid w:val="00661B3E"/>
    <w:rsid w:val="00663D68"/>
    <w:rsid w:val="00667382"/>
    <w:rsid w:val="00667E76"/>
    <w:rsid w:val="00671121"/>
    <w:rsid w:val="00673567"/>
    <w:rsid w:val="00675402"/>
    <w:rsid w:val="0068475E"/>
    <w:rsid w:val="00687361"/>
    <w:rsid w:val="006A6828"/>
    <w:rsid w:val="006B2ABB"/>
    <w:rsid w:val="006B3908"/>
    <w:rsid w:val="006B4E60"/>
    <w:rsid w:val="006B57CF"/>
    <w:rsid w:val="006B6D30"/>
    <w:rsid w:val="006B710A"/>
    <w:rsid w:val="006C73DD"/>
    <w:rsid w:val="006D2931"/>
    <w:rsid w:val="006E4A47"/>
    <w:rsid w:val="006E7249"/>
    <w:rsid w:val="006F090D"/>
    <w:rsid w:val="006F50A1"/>
    <w:rsid w:val="006F6F4D"/>
    <w:rsid w:val="00700072"/>
    <w:rsid w:val="00701FC2"/>
    <w:rsid w:val="00715E80"/>
    <w:rsid w:val="00727813"/>
    <w:rsid w:val="007339C0"/>
    <w:rsid w:val="0074307E"/>
    <w:rsid w:val="00743827"/>
    <w:rsid w:val="00745209"/>
    <w:rsid w:val="007523E1"/>
    <w:rsid w:val="00755D10"/>
    <w:rsid w:val="00765BFD"/>
    <w:rsid w:val="00765D3A"/>
    <w:rsid w:val="00767EC2"/>
    <w:rsid w:val="007705C7"/>
    <w:rsid w:val="00771E6B"/>
    <w:rsid w:val="00773454"/>
    <w:rsid w:val="0077595A"/>
    <w:rsid w:val="007772E6"/>
    <w:rsid w:val="00790267"/>
    <w:rsid w:val="00791561"/>
    <w:rsid w:val="007935F0"/>
    <w:rsid w:val="00793AD3"/>
    <w:rsid w:val="0079591F"/>
    <w:rsid w:val="007B3519"/>
    <w:rsid w:val="007B4C09"/>
    <w:rsid w:val="007B59A4"/>
    <w:rsid w:val="007B74D6"/>
    <w:rsid w:val="007C5F12"/>
    <w:rsid w:val="007C689A"/>
    <w:rsid w:val="007D0127"/>
    <w:rsid w:val="007D1AC0"/>
    <w:rsid w:val="007D6396"/>
    <w:rsid w:val="007D7B49"/>
    <w:rsid w:val="007E0E5D"/>
    <w:rsid w:val="007E355C"/>
    <w:rsid w:val="007E4068"/>
    <w:rsid w:val="007E43F3"/>
    <w:rsid w:val="007E7E96"/>
    <w:rsid w:val="007F0B24"/>
    <w:rsid w:val="007F21AE"/>
    <w:rsid w:val="007F2260"/>
    <w:rsid w:val="007F3F15"/>
    <w:rsid w:val="007F4E40"/>
    <w:rsid w:val="007F55D6"/>
    <w:rsid w:val="007F73E7"/>
    <w:rsid w:val="008020EE"/>
    <w:rsid w:val="00803592"/>
    <w:rsid w:val="00807A31"/>
    <w:rsid w:val="00810A89"/>
    <w:rsid w:val="0081111D"/>
    <w:rsid w:val="00814A92"/>
    <w:rsid w:val="0082179C"/>
    <w:rsid w:val="00826282"/>
    <w:rsid w:val="00842026"/>
    <w:rsid w:val="00850625"/>
    <w:rsid w:val="008517E4"/>
    <w:rsid w:val="00856626"/>
    <w:rsid w:val="008574E5"/>
    <w:rsid w:val="00857508"/>
    <w:rsid w:val="008627CA"/>
    <w:rsid w:val="00871D26"/>
    <w:rsid w:val="00874208"/>
    <w:rsid w:val="00875D99"/>
    <w:rsid w:val="0088468E"/>
    <w:rsid w:val="00885C4E"/>
    <w:rsid w:val="00886E00"/>
    <w:rsid w:val="00893D57"/>
    <w:rsid w:val="008A5A3C"/>
    <w:rsid w:val="008B0521"/>
    <w:rsid w:val="008B18E6"/>
    <w:rsid w:val="008B7C51"/>
    <w:rsid w:val="008C048F"/>
    <w:rsid w:val="008C3CD7"/>
    <w:rsid w:val="008D44F5"/>
    <w:rsid w:val="008D58CB"/>
    <w:rsid w:val="008D5B18"/>
    <w:rsid w:val="008D790B"/>
    <w:rsid w:val="008E1C8E"/>
    <w:rsid w:val="008E560F"/>
    <w:rsid w:val="008E5827"/>
    <w:rsid w:val="008E63F2"/>
    <w:rsid w:val="008F50AA"/>
    <w:rsid w:val="009036BE"/>
    <w:rsid w:val="00906C72"/>
    <w:rsid w:val="00915A6C"/>
    <w:rsid w:val="0091626C"/>
    <w:rsid w:val="00917D51"/>
    <w:rsid w:val="00925499"/>
    <w:rsid w:val="00927FFA"/>
    <w:rsid w:val="00932E68"/>
    <w:rsid w:val="00935271"/>
    <w:rsid w:val="0094090A"/>
    <w:rsid w:val="00941183"/>
    <w:rsid w:val="00941A04"/>
    <w:rsid w:val="00943D42"/>
    <w:rsid w:val="009440F2"/>
    <w:rsid w:val="00947168"/>
    <w:rsid w:val="00947EC9"/>
    <w:rsid w:val="009503E1"/>
    <w:rsid w:val="00951D91"/>
    <w:rsid w:val="009525AB"/>
    <w:rsid w:val="009530B7"/>
    <w:rsid w:val="009575D8"/>
    <w:rsid w:val="00960997"/>
    <w:rsid w:val="00960A83"/>
    <w:rsid w:val="00961C3F"/>
    <w:rsid w:val="009635F5"/>
    <w:rsid w:val="009637BD"/>
    <w:rsid w:val="009642DF"/>
    <w:rsid w:val="00971702"/>
    <w:rsid w:val="00975204"/>
    <w:rsid w:val="009816FD"/>
    <w:rsid w:val="00982EEE"/>
    <w:rsid w:val="00983F41"/>
    <w:rsid w:val="009A01D3"/>
    <w:rsid w:val="009A4D0A"/>
    <w:rsid w:val="009A66B4"/>
    <w:rsid w:val="009A6FCD"/>
    <w:rsid w:val="009B0885"/>
    <w:rsid w:val="009B0F98"/>
    <w:rsid w:val="009B1FA2"/>
    <w:rsid w:val="009D07FF"/>
    <w:rsid w:val="009D2998"/>
    <w:rsid w:val="009F239A"/>
    <w:rsid w:val="00A11B2C"/>
    <w:rsid w:val="00A13E5E"/>
    <w:rsid w:val="00A22881"/>
    <w:rsid w:val="00A268F6"/>
    <w:rsid w:val="00A27535"/>
    <w:rsid w:val="00A3033C"/>
    <w:rsid w:val="00A32D99"/>
    <w:rsid w:val="00A334A1"/>
    <w:rsid w:val="00A34C1E"/>
    <w:rsid w:val="00A43B68"/>
    <w:rsid w:val="00A459F7"/>
    <w:rsid w:val="00A52D7B"/>
    <w:rsid w:val="00A53468"/>
    <w:rsid w:val="00A53505"/>
    <w:rsid w:val="00A559E1"/>
    <w:rsid w:val="00A5735F"/>
    <w:rsid w:val="00A57CB4"/>
    <w:rsid w:val="00A610C0"/>
    <w:rsid w:val="00A663FE"/>
    <w:rsid w:val="00A70497"/>
    <w:rsid w:val="00A70BE9"/>
    <w:rsid w:val="00A71186"/>
    <w:rsid w:val="00A740D1"/>
    <w:rsid w:val="00A76E77"/>
    <w:rsid w:val="00A8008B"/>
    <w:rsid w:val="00A85106"/>
    <w:rsid w:val="00A87B20"/>
    <w:rsid w:val="00A931FE"/>
    <w:rsid w:val="00AA6168"/>
    <w:rsid w:val="00AB1EBC"/>
    <w:rsid w:val="00AB42A4"/>
    <w:rsid w:val="00AB5816"/>
    <w:rsid w:val="00AB636A"/>
    <w:rsid w:val="00AB6B12"/>
    <w:rsid w:val="00AC01DD"/>
    <w:rsid w:val="00AC4D14"/>
    <w:rsid w:val="00AC5322"/>
    <w:rsid w:val="00AC64A1"/>
    <w:rsid w:val="00AC6B92"/>
    <w:rsid w:val="00AD0172"/>
    <w:rsid w:val="00AD030E"/>
    <w:rsid w:val="00AD1139"/>
    <w:rsid w:val="00AD72F4"/>
    <w:rsid w:val="00AD79A5"/>
    <w:rsid w:val="00AE034F"/>
    <w:rsid w:val="00AE3542"/>
    <w:rsid w:val="00AE387A"/>
    <w:rsid w:val="00AE471F"/>
    <w:rsid w:val="00AE5A53"/>
    <w:rsid w:val="00AE73B0"/>
    <w:rsid w:val="00AF0CDD"/>
    <w:rsid w:val="00AF3D78"/>
    <w:rsid w:val="00AF6DD3"/>
    <w:rsid w:val="00AF760A"/>
    <w:rsid w:val="00B03BAB"/>
    <w:rsid w:val="00B03D42"/>
    <w:rsid w:val="00B049F3"/>
    <w:rsid w:val="00B11877"/>
    <w:rsid w:val="00B12844"/>
    <w:rsid w:val="00B13291"/>
    <w:rsid w:val="00B15A0D"/>
    <w:rsid w:val="00B207F7"/>
    <w:rsid w:val="00B210FC"/>
    <w:rsid w:val="00B418AB"/>
    <w:rsid w:val="00B4733D"/>
    <w:rsid w:val="00B51BA2"/>
    <w:rsid w:val="00B51E2B"/>
    <w:rsid w:val="00B56597"/>
    <w:rsid w:val="00B61304"/>
    <w:rsid w:val="00B648AB"/>
    <w:rsid w:val="00B66F28"/>
    <w:rsid w:val="00B77D3A"/>
    <w:rsid w:val="00B8316A"/>
    <w:rsid w:val="00B83B72"/>
    <w:rsid w:val="00B84835"/>
    <w:rsid w:val="00B97CED"/>
    <w:rsid w:val="00BA25D4"/>
    <w:rsid w:val="00BA296A"/>
    <w:rsid w:val="00BA48DC"/>
    <w:rsid w:val="00BA666C"/>
    <w:rsid w:val="00BB0D4A"/>
    <w:rsid w:val="00BB1AFD"/>
    <w:rsid w:val="00BB1D16"/>
    <w:rsid w:val="00BC413B"/>
    <w:rsid w:val="00BC4BCB"/>
    <w:rsid w:val="00BD23C6"/>
    <w:rsid w:val="00BD3886"/>
    <w:rsid w:val="00BE019D"/>
    <w:rsid w:val="00BE12C3"/>
    <w:rsid w:val="00BF0729"/>
    <w:rsid w:val="00BF41DC"/>
    <w:rsid w:val="00BF741C"/>
    <w:rsid w:val="00BF7A5D"/>
    <w:rsid w:val="00C00128"/>
    <w:rsid w:val="00C04238"/>
    <w:rsid w:val="00C0506F"/>
    <w:rsid w:val="00C062B1"/>
    <w:rsid w:val="00C06348"/>
    <w:rsid w:val="00C12ABE"/>
    <w:rsid w:val="00C34925"/>
    <w:rsid w:val="00C3788F"/>
    <w:rsid w:val="00C407E7"/>
    <w:rsid w:val="00C43769"/>
    <w:rsid w:val="00C60561"/>
    <w:rsid w:val="00C6624A"/>
    <w:rsid w:val="00C7423F"/>
    <w:rsid w:val="00C77BD3"/>
    <w:rsid w:val="00C82858"/>
    <w:rsid w:val="00C850A2"/>
    <w:rsid w:val="00C863FB"/>
    <w:rsid w:val="00C9538A"/>
    <w:rsid w:val="00C975A3"/>
    <w:rsid w:val="00C97A2F"/>
    <w:rsid w:val="00CA0576"/>
    <w:rsid w:val="00CA2768"/>
    <w:rsid w:val="00CA3356"/>
    <w:rsid w:val="00CA69BD"/>
    <w:rsid w:val="00CB22FD"/>
    <w:rsid w:val="00CB238F"/>
    <w:rsid w:val="00CB4370"/>
    <w:rsid w:val="00CB499B"/>
    <w:rsid w:val="00CB6B15"/>
    <w:rsid w:val="00CC2B54"/>
    <w:rsid w:val="00CD1A08"/>
    <w:rsid w:val="00CD6521"/>
    <w:rsid w:val="00CD7437"/>
    <w:rsid w:val="00CD7965"/>
    <w:rsid w:val="00CE1FE1"/>
    <w:rsid w:val="00CE4690"/>
    <w:rsid w:val="00CE4C56"/>
    <w:rsid w:val="00CE5C57"/>
    <w:rsid w:val="00CF0D67"/>
    <w:rsid w:val="00CF4FB4"/>
    <w:rsid w:val="00D0273F"/>
    <w:rsid w:val="00D02F2C"/>
    <w:rsid w:val="00D04868"/>
    <w:rsid w:val="00D14C76"/>
    <w:rsid w:val="00D21B29"/>
    <w:rsid w:val="00D22D07"/>
    <w:rsid w:val="00D23C9B"/>
    <w:rsid w:val="00D256CB"/>
    <w:rsid w:val="00D26AF7"/>
    <w:rsid w:val="00D30767"/>
    <w:rsid w:val="00D3246F"/>
    <w:rsid w:val="00D416F7"/>
    <w:rsid w:val="00D435C8"/>
    <w:rsid w:val="00D45705"/>
    <w:rsid w:val="00D5084D"/>
    <w:rsid w:val="00D51F55"/>
    <w:rsid w:val="00D52430"/>
    <w:rsid w:val="00D52539"/>
    <w:rsid w:val="00D757C9"/>
    <w:rsid w:val="00D758B0"/>
    <w:rsid w:val="00D76148"/>
    <w:rsid w:val="00D77396"/>
    <w:rsid w:val="00D91597"/>
    <w:rsid w:val="00D93AC5"/>
    <w:rsid w:val="00D9538C"/>
    <w:rsid w:val="00D95C91"/>
    <w:rsid w:val="00DA425C"/>
    <w:rsid w:val="00DB0D45"/>
    <w:rsid w:val="00DB1EDB"/>
    <w:rsid w:val="00DB749C"/>
    <w:rsid w:val="00DC0ECC"/>
    <w:rsid w:val="00DC1820"/>
    <w:rsid w:val="00DC4011"/>
    <w:rsid w:val="00DC59CB"/>
    <w:rsid w:val="00DD0D8E"/>
    <w:rsid w:val="00DD23AB"/>
    <w:rsid w:val="00DE166C"/>
    <w:rsid w:val="00DE2AF0"/>
    <w:rsid w:val="00DE7206"/>
    <w:rsid w:val="00DF06A6"/>
    <w:rsid w:val="00DF2A73"/>
    <w:rsid w:val="00DF39A7"/>
    <w:rsid w:val="00E04D62"/>
    <w:rsid w:val="00E07AEE"/>
    <w:rsid w:val="00E14E35"/>
    <w:rsid w:val="00E17A75"/>
    <w:rsid w:val="00E205F1"/>
    <w:rsid w:val="00E2677E"/>
    <w:rsid w:val="00E361CD"/>
    <w:rsid w:val="00E455C3"/>
    <w:rsid w:val="00E46655"/>
    <w:rsid w:val="00E61A72"/>
    <w:rsid w:val="00E63BE8"/>
    <w:rsid w:val="00E65B49"/>
    <w:rsid w:val="00E66199"/>
    <w:rsid w:val="00E74560"/>
    <w:rsid w:val="00E74AEF"/>
    <w:rsid w:val="00E83DC4"/>
    <w:rsid w:val="00E8405E"/>
    <w:rsid w:val="00E84508"/>
    <w:rsid w:val="00E923B0"/>
    <w:rsid w:val="00E92AA1"/>
    <w:rsid w:val="00E94540"/>
    <w:rsid w:val="00EA0A54"/>
    <w:rsid w:val="00EA1A55"/>
    <w:rsid w:val="00EA24E6"/>
    <w:rsid w:val="00EA35D8"/>
    <w:rsid w:val="00EA3E1B"/>
    <w:rsid w:val="00EC31CC"/>
    <w:rsid w:val="00EC690C"/>
    <w:rsid w:val="00ED1D5C"/>
    <w:rsid w:val="00ED6668"/>
    <w:rsid w:val="00EE027D"/>
    <w:rsid w:val="00EE06A6"/>
    <w:rsid w:val="00EE641C"/>
    <w:rsid w:val="00EF02F2"/>
    <w:rsid w:val="00EF0854"/>
    <w:rsid w:val="00EF0B90"/>
    <w:rsid w:val="00EF7F7F"/>
    <w:rsid w:val="00F019DD"/>
    <w:rsid w:val="00F10D56"/>
    <w:rsid w:val="00F150C0"/>
    <w:rsid w:val="00F154F5"/>
    <w:rsid w:val="00F2714C"/>
    <w:rsid w:val="00F3139E"/>
    <w:rsid w:val="00F3555B"/>
    <w:rsid w:val="00F419BB"/>
    <w:rsid w:val="00F50ABC"/>
    <w:rsid w:val="00F51A0F"/>
    <w:rsid w:val="00F51ECC"/>
    <w:rsid w:val="00F567C8"/>
    <w:rsid w:val="00F627A3"/>
    <w:rsid w:val="00F62D17"/>
    <w:rsid w:val="00F739A8"/>
    <w:rsid w:val="00F75D72"/>
    <w:rsid w:val="00F767C4"/>
    <w:rsid w:val="00F8053B"/>
    <w:rsid w:val="00F83A4C"/>
    <w:rsid w:val="00F90AD0"/>
    <w:rsid w:val="00F915C9"/>
    <w:rsid w:val="00F91F9E"/>
    <w:rsid w:val="00F92408"/>
    <w:rsid w:val="00F945F6"/>
    <w:rsid w:val="00F95C17"/>
    <w:rsid w:val="00F968D3"/>
    <w:rsid w:val="00F96A4D"/>
    <w:rsid w:val="00FA1764"/>
    <w:rsid w:val="00FA22A0"/>
    <w:rsid w:val="00FA2358"/>
    <w:rsid w:val="00FA33E9"/>
    <w:rsid w:val="00FA6538"/>
    <w:rsid w:val="00FA685E"/>
    <w:rsid w:val="00FA7B94"/>
    <w:rsid w:val="00FB019C"/>
    <w:rsid w:val="00FB2767"/>
    <w:rsid w:val="00FB6080"/>
    <w:rsid w:val="00FB759B"/>
    <w:rsid w:val="00FB7FC6"/>
    <w:rsid w:val="00FC01A0"/>
    <w:rsid w:val="00FC1DA7"/>
    <w:rsid w:val="00FC1E73"/>
    <w:rsid w:val="00FC5DF2"/>
    <w:rsid w:val="00FC65A8"/>
    <w:rsid w:val="00FD0655"/>
    <w:rsid w:val="00FE21FD"/>
    <w:rsid w:val="00FF1C87"/>
    <w:rsid w:val="00FF6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7D247"/>
  <w15:chartTrackingRefBased/>
  <w15:docId w15:val="{745A0433-4872-466F-B248-FB6385061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432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D337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527B8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22A0"/>
    <w:pPr>
      <w:ind w:left="720"/>
      <w:contextualSpacing/>
    </w:pPr>
  </w:style>
  <w:style w:type="paragraph" w:styleId="NormalWeb">
    <w:name w:val="Normal (Web)"/>
    <w:aliases w:val="Char Char Char Char Char Char Char Char Char Char,Char Char Char Char Char Char Char Char Char Char Char,Normal (Web) Char Char, Char Char25,Char Char25, Char Char Char, Char Char1,Char Char1,Char Char5,Char Char,Char Char Char"/>
    <w:basedOn w:val="Normal"/>
    <w:link w:val="NormalWebChar"/>
    <w:uiPriority w:val="99"/>
    <w:unhideWhenUsed/>
    <w:qFormat/>
    <w:rsid w:val="005D6C6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D6C6C"/>
    <w:rPr>
      <w:i/>
      <w:iCs/>
    </w:rPr>
  </w:style>
  <w:style w:type="character" w:styleId="Hyperlink">
    <w:name w:val="Hyperlink"/>
    <w:basedOn w:val="DefaultParagraphFont"/>
    <w:uiPriority w:val="99"/>
    <w:semiHidden/>
    <w:unhideWhenUsed/>
    <w:rsid w:val="005D6C6C"/>
    <w:rPr>
      <w:color w:val="0563C1" w:themeColor="hyperlink"/>
      <w:u w:val="single"/>
    </w:rPr>
  </w:style>
  <w:style w:type="table" w:styleId="TableGrid">
    <w:name w:val="Table Grid"/>
    <w:basedOn w:val="TableNormal"/>
    <w:uiPriority w:val="39"/>
    <w:rsid w:val="007339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020EE"/>
    <w:rPr>
      <w:b/>
      <w:bCs/>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 Char Char1 Char,Char Char1 Char"/>
    <w:link w:val="NormalWeb"/>
    <w:uiPriority w:val="99"/>
    <w:locked/>
    <w:rsid w:val="00826282"/>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27B82"/>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4D3372"/>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AD72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72F4"/>
  </w:style>
  <w:style w:type="paragraph" w:styleId="Footer">
    <w:name w:val="footer"/>
    <w:basedOn w:val="Normal"/>
    <w:link w:val="FooterChar"/>
    <w:uiPriority w:val="99"/>
    <w:unhideWhenUsed/>
    <w:rsid w:val="00AD72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72F4"/>
  </w:style>
  <w:style w:type="paragraph" w:styleId="BalloonText">
    <w:name w:val="Balloon Text"/>
    <w:basedOn w:val="Normal"/>
    <w:link w:val="BalloonTextChar"/>
    <w:uiPriority w:val="99"/>
    <w:semiHidden/>
    <w:unhideWhenUsed/>
    <w:rsid w:val="00ED66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6668"/>
    <w:rPr>
      <w:rFonts w:ascii="Segoe UI" w:hAnsi="Segoe UI" w:cs="Segoe UI"/>
      <w:sz w:val="18"/>
      <w:szCs w:val="18"/>
    </w:rPr>
  </w:style>
  <w:style w:type="character" w:customStyle="1" w:styleId="Heading1Char">
    <w:name w:val="Heading 1 Char"/>
    <w:basedOn w:val="DefaultParagraphFont"/>
    <w:link w:val="Heading1"/>
    <w:uiPriority w:val="9"/>
    <w:rsid w:val="00343228"/>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D7965"/>
    <w:pPr>
      <w:spacing w:after="0" w:line="240" w:lineRule="auto"/>
    </w:pPr>
  </w:style>
  <w:style w:type="character" w:styleId="CommentReference">
    <w:name w:val="annotation reference"/>
    <w:basedOn w:val="DefaultParagraphFont"/>
    <w:uiPriority w:val="99"/>
    <w:semiHidden/>
    <w:unhideWhenUsed/>
    <w:rsid w:val="001E5EBF"/>
    <w:rPr>
      <w:sz w:val="16"/>
      <w:szCs w:val="16"/>
    </w:rPr>
  </w:style>
  <w:style w:type="paragraph" w:styleId="CommentText">
    <w:name w:val="annotation text"/>
    <w:basedOn w:val="Normal"/>
    <w:link w:val="CommentTextChar"/>
    <w:uiPriority w:val="99"/>
    <w:semiHidden/>
    <w:unhideWhenUsed/>
    <w:rsid w:val="001E5EBF"/>
    <w:pPr>
      <w:spacing w:line="240" w:lineRule="auto"/>
    </w:pPr>
    <w:rPr>
      <w:sz w:val="20"/>
      <w:szCs w:val="20"/>
    </w:rPr>
  </w:style>
  <w:style w:type="character" w:customStyle="1" w:styleId="CommentTextChar">
    <w:name w:val="Comment Text Char"/>
    <w:basedOn w:val="DefaultParagraphFont"/>
    <w:link w:val="CommentText"/>
    <w:uiPriority w:val="99"/>
    <w:semiHidden/>
    <w:rsid w:val="001E5EBF"/>
    <w:rPr>
      <w:sz w:val="20"/>
      <w:szCs w:val="20"/>
    </w:rPr>
  </w:style>
  <w:style w:type="paragraph" w:styleId="CommentSubject">
    <w:name w:val="annotation subject"/>
    <w:basedOn w:val="CommentText"/>
    <w:next w:val="CommentText"/>
    <w:link w:val="CommentSubjectChar"/>
    <w:uiPriority w:val="99"/>
    <w:semiHidden/>
    <w:unhideWhenUsed/>
    <w:rsid w:val="001E5EBF"/>
    <w:rPr>
      <w:b/>
      <w:bCs/>
    </w:rPr>
  </w:style>
  <w:style w:type="character" w:customStyle="1" w:styleId="CommentSubjectChar">
    <w:name w:val="Comment Subject Char"/>
    <w:basedOn w:val="CommentTextChar"/>
    <w:link w:val="CommentSubject"/>
    <w:uiPriority w:val="99"/>
    <w:semiHidden/>
    <w:rsid w:val="001E5EBF"/>
    <w:rPr>
      <w:b/>
      <w:bCs/>
      <w:sz w:val="20"/>
      <w:szCs w:val="20"/>
    </w:rPr>
  </w:style>
  <w:style w:type="paragraph" w:customStyle="1" w:styleId="pdq2pgselectionanchorcontainer">
    <w:name w:val="pdq2pg_selectionanchorcontainer"/>
    <w:basedOn w:val="Normal"/>
    <w:rsid w:val="0015572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72587">
      <w:bodyDiv w:val="1"/>
      <w:marLeft w:val="0"/>
      <w:marRight w:val="0"/>
      <w:marTop w:val="0"/>
      <w:marBottom w:val="0"/>
      <w:divBdr>
        <w:top w:val="none" w:sz="0" w:space="0" w:color="auto"/>
        <w:left w:val="none" w:sz="0" w:space="0" w:color="auto"/>
        <w:bottom w:val="none" w:sz="0" w:space="0" w:color="auto"/>
        <w:right w:val="none" w:sz="0" w:space="0" w:color="auto"/>
      </w:divBdr>
      <w:divsChild>
        <w:div w:id="906260278">
          <w:marLeft w:val="0"/>
          <w:marRight w:val="0"/>
          <w:marTop w:val="0"/>
          <w:marBottom w:val="0"/>
          <w:divBdr>
            <w:top w:val="none" w:sz="0" w:space="0" w:color="auto"/>
            <w:left w:val="none" w:sz="0" w:space="0" w:color="auto"/>
            <w:bottom w:val="none" w:sz="0" w:space="0" w:color="auto"/>
            <w:right w:val="none" w:sz="0" w:space="0" w:color="auto"/>
          </w:divBdr>
          <w:divsChild>
            <w:div w:id="891307735">
              <w:marLeft w:val="0"/>
              <w:marRight w:val="0"/>
              <w:marTop w:val="0"/>
              <w:marBottom w:val="0"/>
              <w:divBdr>
                <w:top w:val="none" w:sz="0" w:space="0" w:color="auto"/>
                <w:left w:val="none" w:sz="0" w:space="0" w:color="auto"/>
                <w:bottom w:val="none" w:sz="0" w:space="0" w:color="auto"/>
                <w:right w:val="none" w:sz="0" w:space="0" w:color="auto"/>
              </w:divBdr>
              <w:divsChild>
                <w:div w:id="1053507029">
                  <w:marLeft w:val="0"/>
                  <w:marRight w:val="0"/>
                  <w:marTop w:val="0"/>
                  <w:marBottom w:val="0"/>
                  <w:divBdr>
                    <w:top w:val="none" w:sz="0" w:space="0" w:color="auto"/>
                    <w:left w:val="none" w:sz="0" w:space="0" w:color="auto"/>
                    <w:bottom w:val="none" w:sz="0" w:space="0" w:color="auto"/>
                    <w:right w:val="none" w:sz="0" w:space="0" w:color="auto"/>
                  </w:divBdr>
                  <w:divsChild>
                    <w:div w:id="1137600464">
                      <w:marLeft w:val="0"/>
                      <w:marRight w:val="0"/>
                      <w:marTop w:val="0"/>
                      <w:marBottom w:val="0"/>
                      <w:divBdr>
                        <w:top w:val="none" w:sz="0" w:space="0" w:color="auto"/>
                        <w:left w:val="none" w:sz="0" w:space="0" w:color="auto"/>
                        <w:bottom w:val="none" w:sz="0" w:space="0" w:color="auto"/>
                        <w:right w:val="none" w:sz="0" w:space="0" w:color="auto"/>
                      </w:divBdr>
                      <w:divsChild>
                        <w:div w:id="1330062687">
                          <w:marLeft w:val="0"/>
                          <w:marRight w:val="0"/>
                          <w:marTop w:val="0"/>
                          <w:marBottom w:val="0"/>
                          <w:divBdr>
                            <w:top w:val="none" w:sz="0" w:space="0" w:color="auto"/>
                            <w:left w:val="none" w:sz="0" w:space="0" w:color="auto"/>
                            <w:bottom w:val="none" w:sz="0" w:space="0" w:color="auto"/>
                            <w:right w:val="none" w:sz="0" w:space="0" w:color="auto"/>
                          </w:divBdr>
                          <w:divsChild>
                            <w:div w:id="1268000459">
                              <w:marLeft w:val="0"/>
                              <w:marRight w:val="0"/>
                              <w:marTop w:val="100"/>
                              <w:marBottom w:val="100"/>
                              <w:divBdr>
                                <w:top w:val="none" w:sz="0" w:space="0" w:color="auto"/>
                                <w:left w:val="none" w:sz="0" w:space="0" w:color="auto"/>
                                <w:bottom w:val="none" w:sz="0" w:space="0" w:color="auto"/>
                                <w:right w:val="none" w:sz="0" w:space="0" w:color="auto"/>
                              </w:divBdr>
                              <w:divsChild>
                                <w:div w:id="977688737">
                                  <w:marLeft w:val="0"/>
                                  <w:marRight w:val="0"/>
                                  <w:marTop w:val="0"/>
                                  <w:marBottom w:val="0"/>
                                  <w:divBdr>
                                    <w:top w:val="none" w:sz="0" w:space="0" w:color="auto"/>
                                    <w:left w:val="none" w:sz="0" w:space="0" w:color="auto"/>
                                    <w:bottom w:val="none" w:sz="0" w:space="0" w:color="auto"/>
                                    <w:right w:val="none" w:sz="0" w:space="0" w:color="auto"/>
                                  </w:divBdr>
                                  <w:divsChild>
                                    <w:div w:id="1335762326">
                                      <w:marLeft w:val="0"/>
                                      <w:marRight w:val="0"/>
                                      <w:marTop w:val="0"/>
                                      <w:marBottom w:val="0"/>
                                      <w:divBdr>
                                        <w:top w:val="none" w:sz="0" w:space="0" w:color="auto"/>
                                        <w:left w:val="none" w:sz="0" w:space="0" w:color="auto"/>
                                        <w:bottom w:val="none" w:sz="0" w:space="0" w:color="auto"/>
                                        <w:right w:val="none" w:sz="0" w:space="0" w:color="auto"/>
                                      </w:divBdr>
                                    </w:div>
                                    <w:div w:id="589503638">
                                      <w:marLeft w:val="0"/>
                                      <w:marRight w:val="0"/>
                                      <w:marTop w:val="0"/>
                                      <w:marBottom w:val="0"/>
                                      <w:divBdr>
                                        <w:top w:val="none" w:sz="0" w:space="0" w:color="auto"/>
                                        <w:left w:val="none" w:sz="0" w:space="0" w:color="auto"/>
                                        <w:bottom w:val="none" w:sz="0" w:space="0" w:color="auto"/>
                                        <w:right w:val="none" w:sz="0" w:space="0" w:color="auto"/>
                                      </w:divBdr>
                                    </w:div>
                                  </w:divsChild>
                                </w:div>
                                <w:div w:id="800998623">
                                  <w:marLeft w:val="0"/>
                                  <w:marRight w:val="0"/>
                                  <w:marTop w:val="0"/>
                                  <w:marBottom w:val="0"/>
                                  <w:divBdr>
                                    <w:top w:val="none" w:sz="0" w:space="0" w:color="auto"/>
                                    <w:left w:val="none" w:sz="0" w:space="0" w:color="auto"/>
                                    <w:bottom w:val="none" w:sz="0" w:space="0" w:color="auto"/>
                                    <w:right w:val="none" w:sz="0" w:space="0" w:color="auto"/>
                                  </w:divBdr>
                                  <w:divsChild>
                                    <w:div w:id="1284118651">
                                      <w:marLeft w:val="0"/>
                                      <w:marRight w:val="0"/>
                                      <w:marTop w:val="0"/>
                                      <w:marBottom w:val="0"/>
                                      <w:divBdr>
                                        <w:top w:val="none" w:sz="0" w:space="0" w:color="auto"/>
                                        <w:left w:val="none" w:sz="0" w:space="0" w:color="auto"/>
                                        <w:bottom w:val="none" w:sz="0" w:space="0" w:color="auto"/>
                                        <w:right w:val="none" w:sz="0" w:space="0" w:color="auto"/>
                                      </w:divBdr>
                                      <w:divsChild>
                                        <w:div w:id="479276414">
                                          <w:marLeft w:val="38"/>
                                          <w:marRight w:val="0"/>
                                          <w:marTop w:val="0"/>
                                          <w:marBottom w:val="0"/>
                                          <w:divBdr>
                                            <w:top w:val="none" w:sz="0" w:space="0" w:color="auto"/>
                                            <w:left w:val="none" w:sz="0" w:space="0" w:color="auto"/>
                                            <w:bottom w:val="none" w:sz="0" w:space="0" w:color="auto"/>
                                            <w:right w:val="none" w:sz="0" w:space="0" w:color="auto"/>
                                          </w:divBdr>
                                          <w:divsChild>
                                            <w:div w:id="777065397">
                                              <w:marLeft w:val="0"/>
                                              <w:marRight w:val="195"/>
                                              <w:marTop w:val="0"/>
                                              <w:marBottom w:val="0"/>
                                              <w:divBdr>
                                                <w:top w:val="none" w:sz="0" w:space="0" w:color="auto"/>
                                                <w:left w:val="none" w:sz="0" w:space="0" w:color="auto"/>
                                                <w:bottom w:val="none" w:sz="0" w:space="0" w:color="auto"/>
                                                <w:right w:val="none" w:sz="0" w:space="0" w:color="auto"/>
                                              </w:divBdr>
                                            </w:div>
                                          </w:divsChild>
                                        </w:div>
                                        <w:div w:id="1409959342">
                                          <w:marLeft w:val="38"/>
                                          <w:marRight w:val="0"/>
                                          <w:marTop w:val="0"/>
                                          <w:marBottom w:val="0"/>
                                          <w:divBdr>
                                            <w:top w:val="none" w:sz="0" w:space="0" w:color="auto"/>
                                            <w:left w:val="none" w:sz="0" w:space="0" w:color="auto"/>
                                            <w:bottom w:val="none" w:sz="0" w:space="0" w:color="auto"/>
                                            <w:right w:val="none" w:sz="0" w:space="0" w:color="auto"/>
                                          </w:divBdr>
                                        </w:div>
                                        <w:div w:id="1150289263">
                                          <w:marLeft w:val="38"/>
                                          <w:marRight w:val="0"/>
                                          <w:marTop w:val="0"/>
                                          <w:marBottom w:val="0"/>
                                          <w:divBdr>
                                            <w:top w:val="none" w:sz="0" w:space="0" w:color="auto"/>
                                            <w:left w:val="none" w:sz="0" w:space="0" w:color="auto"/>
                                            <w:bottom w:val="none" w:sz="0" w:space="0" w:color="auto"/>
                                            <w:right w:val="none" w:sz="0" w:space="0" w:color="auto"/>
                                          </w:divBdr>
                                        </w:div>
                                        <w:div w:id="1844398731">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12578">
          <w:marLeft w:val="0"/>
          <w:marRight w:val="0"/>
          <w:marTop w:val="0"/>
          <w:marBottom w:val="0"/>
          <w:divBdr>
            <w:top w:val="none" w:sz="0" w:space="0" w:color="auto"/>
            <w:left w:val="none" w:sz="0" w:space="0" w:color="auto"/>
            <w:bottom w:val="none" w:sz="0" w:space="0" w:color="auto"/>
            <w:right w:val="none" w:sz="0" w:space="0" w:color="auto"/>
          </w:divBdr>
          <w:divsChild>
            <w:div w:id="2021424300">
              <w:marLeft w:val="0"/>
              <w:marRight w:val="0"/>
              <w:marTop w:val="0"/>
              <w:marBottom w:val="0"/>
              <w:divBdr>
                <w:top w:val="none" w:sz="0" w:space="0" w:color="auto"/>
                <w:left w:val="none" w:sz="0" w:space="0" w:color="auto"/>
                <w:bottom w:val="none" w:sz="0" w:space="0" w:color="auto"/>
                <w:right w:val="none" w:sz="0" w:space="0" w:color="auto"/>
              </w:divBdr>
              <w:divsChild>
                <w:div w:id="85462200">
                  <w:marLeft w:val="0"/>
                  <w:marRight w:val="0"/>
                  <w:marTop w:val="0"/>
                  <w:marBottom w:val="0"/>
                  <w:divBdr>
                    <w:top w:val="none" w:sz="0" w:space="0" w:color="auto"/>
                    <w:left w:val="none" w:sz="0" w:space="0" w:color="auto"/>
                    <w:bottom w:val="none" w:sz="0" w:space="0" w:color="auto"/>
                    <w:right w:val="none" w:sz="0" w:space="0" w:color="auto"/>
                  </w:divBdr>
                  <w:divsChild>
                    <w:div w:id="54880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10065">
          <w:marLeft w:val="0"/>
          <w:marRight w:val="0"/>
          <w:marTop w:val="0"/>
          <w:marBottom w:val="0"/>
          <w:divBdr>
            <w:top w:val="none" w:sz="0" w:space="0" w:color="auto"/>
            <w:left w:val="none" w:sz="0" w:space="0" w:color="auto"/>
            <w:bottom w:val="none" w:sz="0" w:space="0" w:color="auto"/>
            <w:right w:val="none" w:sz="0" w:space="0" w:color="auto"/>
          </w:divBdr>
        </w:div>
        <w:div w:id="276833194">
          <w:marLeft w:val="0"/>
          <w:marRight w:val="0"/>
          <w:marTop w:val="0"/>
          <w:marBottom w:val="0"/>
          <w:divBdr>
            <w:top w:val="none" w:sz="0" w:space="0" w:color="auto"/>
            <w:left w:val="none" w:sz="0" w:space="0" w:color="auto"/>
            <w:bottom w:val="none" w:sz="0" w:space="0" w:color="auto"/>
            <w:right w:val="none" w:sz="0" w:space="0" w:color="auto"/>
          </w:divBdr>
        </w:div>
        <w:div w:id="1026567145">
          <w:marLeft w:val="0"/>
          <w:marRight w:val="0"/>
          <w:marTop w:val="0"/>
          <w:marBottom w:val="0"/>
          <w:divBdr>
            <w:top w:val="none" w:sz="0" w:space="0" w:color="auto"/>
            <w:left w:val="none" w:sz="0" w:space="0" w:color="auto"/>
            <w:bottom w:val="none" w:sz="0" w:space="0" w:color="auto"/>
            <w:right w:val="none" w:sz="0" w:space="0" w:color="auto"/>
          </w:divBdr>
        </w:div>
        <w:div w:id="576938994">
          <w:marLeft w:val="0"/>
          <w:marRight w:val="0"/>
          <w:marTop w:val="0"/>
          <w:marBottom w:val="0"/>
          <w:divBdr>
            <w:top w:val="none" w:sz="0" w:space="0" w:color="auto"/>
            <w:left w:val="none" w:sz="0" w:space="0" w:color="auto"/>
            <w:bottom w:val="none" w:sz="0" w:space="0" w:color="auto"/>
            <w:right w:val="none" w:sz="0" w:space="0" w:color="auto"/>
          </w:divBdr>
        </w:div>
        <w:div w:id="1879467644">
          <w:marLeft w:val="0"/>
          <w:marRight w:val="0"/>
          <w:marTop w:val="0"/>
          <w:marBottom w:val="0"/>
          <w:divBdr>
            <w:top w:val="none" w:sz="0" w:space="0" w:color="auto"/>
            <w:left w:val="none" w:sz="0" w:space="0" w:color="auto"/>
            <w:bottom w:val="none" w:sz="0" w:space="0" w:color="auto"/>
            <w:right w:val="none" w:sz="0" w:space="0" w:color="auto"/>
          </w:divBdr>
        </w:div>
        <w:div w:id="1027101909">
          <w:marLeft w:val="0"/>
          <w:marRight w:val="0"/>
          <w:marTop w:val="0"/>
          <w:marBottom w:val="0"/>
          <w:divBdr>
            <w:top w:val="none" w:sz="0" w:space="0" w:color="auto"/>
            <w:left w:val="none" w:sz="0" w:space="0" w:color="auto"/>
            <w:bottom w:val="none" w:sz="0" w:space="0" w:color="auto"/>
            <w:right w:val="none" w:sz="0" w:space="0" w:color="auto"/>
          </w:divBdr>
        </w:div>
        <w:div w:id="472604591">
          <w:marLeft w:val="0"/>
          <w:marRight w:val="0"/>
          <w:marTop w:val="0"/>
          <w:marBottom w:val="0"/>
          <w:divBdr>
            <w:top w:val="none" w:sz="0" w:space="0" w:color="auto"/>
            <w:left w:val="none" w:sz="0" w:space="0" w:color="auto"/>
            <w:bottom w:val="none" w:sz="0" w:space="0" w:color="auto"/>
            <w:right w:val="none" w:sz="0" w:space="0" w:color="auto"/>
          </w:divBdr>
        </w:div>
        <w:div w:id="1703629873">
          <w:marLeft w:val="0"/>
          <w:marRight w:val="0"/>
          <w:marTop w:val="0"/>
          <w:marBottom w:val="0"/>
          <w:divBdr>
            <w:top w:val="none" w:sz="0" w:space="0" w:color="auto"/>
            <w:left w:val="none" w:sz="0" w:space="0" w:color="auto"/>
            <w:bottom w:val="none" w:sz="0" w:space="0" w:color="auto"/>
            <w:right w:val="none" w:sz="0" w:space="0" w:color="auto"/>
          </w:divBdr>
        </w:div>
        <w:div w:id="212010439">
          <w:marLeft w:val="0"/>
          <w:marRight w:val="0"/>
          <w:marTop w:val="0"/>
          <w:marBottom w:val="0"/>
          <w:divBdr>
            <w:top w:val="none" w:sz="0" w:space="0" w:color="auto"/>
            <w:left w:val="none" w:sz="0" w:space="0" w:color="auto"/>
            <w:bottom w:val="none" w:sz="0" w:space="0" w:color="auto"/>
            <w:right w:val="none" w:sz="0" w:space="0" w:color="auto"/>
          </w:divBdr>
        </w:div>
        <w:div w:id="1032608292">
          <w:marLeft w:val="0"/>
          <w:marRight w:val="0"/>
          <w:marTop w:val="0"/>
          <w:marBottom w:val="0"/>
          <w:divBdr>
            <w:top w:val="none" w:sz="0" w:space="0" w:color="auto"/>
            <w:left w:val="none" w:sz="0" w:space="0" w:color="auto"/>
            <w:bottom w:val="none" w:sz="0" w:space="0" w:color="auto"/>
            <w:right w:val="none" w:sz="0" w:space="0" w:color="auto"/>
          </w:divBdr>
        </w:div>
        <w:div w:id="835073081">
          <w:marLeft w:val="0"/>
          <w:marRight w:val="0"/>
          <w:marTop w:val="0"/>
          <w:marBottom w:val="0"/>
          <w:divBdr>
            <w:top w:val="none" w:sz="0" w:space="0" w:color="auto"/>
            <w:left w:val="none" w:sz="0" w:space="0" w:color="auto"/>
            <w:bottom w:val="none" w:sz="0" w:space="0" w:color="auto"/>
            <w:right w:val="none" w:sz="0" w:space="0" w:color="auto"/>
          </w:divBdr>
        </w:div>
        <w:div w:id="1975132900">
          <w:marLeft w:val="0"/>
          <w:marRight w:val="0"/>
          <w:marTop w:val="0"/>
          <w:marBottom w:val="0"/>
          <w:divBdr>
            <w:top w:val="none" w:sz="0" w:space="0" w:color="auto"/>
            <w:left w:val="none" w:sz="0" w:space="0" w:color="auto"/>
            <w:bottom w:val="none" w:sz="0" w:space="0" w:color="auto"/>
            <w:right w:val="none" w:sz="0" w:space="0" w:color="auto"/>
          </w:divBdr>
        </w:div>
        <w:div w:id="374038389">
          <w:marLeft w:val="0"/>
          <w:marRight w:val="0"/>
          <w:marTop w:val="0"/>
          <w:marBottom w:val="0"/>
          <w:divBdr>
            <w:top w:val="none" w:sz="0" w:space="0" w:color="auto"/>
            <w:left w:val="none" w:sz="0" w:space="0" w:color="auto"/>
            <w:bottom w:val="none" w:sz="0" w:space="0" w:color="auto"/>
            <w:right w:val="none" w:sz="0" w:space="0" w:color="auto"/>
          </w:divBdr>
        </w:div>
        <w:div w:id="835534379">
          <w:marLeft w:val="0"/>
          <w:marRight w:val="0"/>
          <w:marTop w:val="0"/>
          <w:marBottom w:val="0"/>
          <w:divBdr>
            <w:top w:val="none" w:sz="0" w:space="0" w:color="auto"/>
            <w:left w:val="none" w:sz="0" w:space="0" w:color="auto"/>
            <w:bottom w:val="none" w:sz="0" w:space="0" w:color="auto"/>
            <w:right w:val="none" w:sz="0" w:space="0" w:color="auto"/>
          </w:divBdr>
        </w:div>
        <w:div w:id="563302138">
          <w:marLeft w:val="0"/>
          <w:marRight w:val="0"/>
          <w:marTop w:val="0"/>
          <w:marBottom w:val="0"/>
          <w:divBdr>
            <w:top w:val="none" w:sz="0" w:space="0" w:color="auto"/>
            <w:left w:val="none" w:sz="0" w:space="0" w:color="auto"/>
            <w:bottom w:val="none" w:sz="0" w:space="0" w:color="auto"/>
            <w:right w:val="none" w:sz="0" w:space="0" w:color="auto"/>
          </w:divBdr>
        </w:div>
        <w:div w:id="1615595932">
          <w:marLeft w:val="0"/>
          <w:marRight w:val="0"/>
          <w:marTop w:val="0"/>
          <w:marBottom w:val="0"/>
          <w:divBdr>
            <w:top w:val="none" w:sz="0" w:space="0" w:color="auto"/>
            <w:left w:val="none" w:sz="0" w:space="0" w:color="auto"/>
            <w:bottom w:val="none" w:sz="0" w:space="0" w:color="auto"/>
            <w:right w:val="none" w:sz="0" w:space="0" w:color="auto"/>
          </w:divBdr>
        </w:div>
        <w:div w:id="529496204">
          <w:marLeft w:val="0"/>
          <w:marRight w:val="0"/>
          <w:marTop w:val="0"/>
          <w:marBottom w:val="0"/>
          <w:divBdr>
            <w:top w:val="none" w:sz="0" w:space="0" w:color="auto"/>
            <w:left w:val="none" w:sz="0" w:space="0" w:color="auto"/>
            <w:bottom w:val="none" w:sz="0" w:space="0" w:color="auto"/>
            <w:right w:val="none" w:sz="0" w:space="0" w:color="auto"/>
          </w:divBdr>
        </w:div>
        <w:div w:id="1290744254">
          <w:marLeft w:val="0"/>
          <w:marRight w:val="0"/>
          <w:marTop w:val="0"/>
          <w:marBottom w:val="0"/>
          <w:divBdr>
            <w:top w:val="none" w:sz="0" w:space="0" w:color="auto"/>
            <w:left w:val="none" w:sz="0" w:space="0" w:color="auto"/>
            <w:bottom w:val="none" w:sz="0" w:space="0" w:color="auto"/>
            <w:right w:val="none" w:sz="0" w:space="0" w:color="auto"/>
          </w:divBdr>
        </w:div>
        <w:div w:id="1708867912">
          <w:marLeft w:val="0"/>
          <w:marRight w:val="0"/>
          <w:marTop w:val="0"/>
          <w:marBottom w:val="0"/>
          <w:divBdr>
            <w:top w:val="none" w:sz="0" w:space="0" w:color="auto"/>
            <w:left w:val="none" w:sz="0" w:space="0" w:color="auto"/>
            <w:bottom w:val="none" w:sz="0" w:space="0" w:color="auto"/>
            <w:right w:val="none" w:sz="0" w:space="0" w:color="auto"/>
          </w:divBdr>
        </w:div>
        <w:div w:id="2032996546">
          <w:marLeft w:val="0"/>
          <w:marRight w:val="0"/>
          <w:marTop w:val="0"/>
          <w:marBottom w:val="0"/>
          <w:divBdr>
            <w:top w:val="none" w:sz="0" w:space="0" w:color="auto"/>
            <w:left w:val="none" w:sz="0" w:space="0" w:color="auto"/>
            <w:bottom w:val="none" w:sz="0" w:space="0" w:color="auto"/>
            <w:right w:val="none" w:sz="0" w:space="0" w:color="auto"/>
          </w:divBdr>
        </w:div>
        <w:div w:id="1625573902">
          <w:marLeft w:val="0"/>
          <w:marRight w:val="0"/>
          <w:marTop w:val="0"/>
          <w:marBottom w:val="0"/>
          <w:divBdr>
            <w:top w:val="none" w:sz="0" w:space="0" w:color="auto"/>
            <w:left w:val="none" w:sz="0" w:space="0" w:color="auto"/>
            <w:bottom w:val="none" w:sz="0" w:space="0" w:color="auto"/>
            <w:right w:val="none" w:sz="0" w:space="0" w:color="auto"/>
          </w:divBdr>
        </w:div>
        <w:div w:id="375856365">
          <w:marLeft w:val="0"/>
          <w:marRight w:val="0"/>
          <w:marTop w:val="0"/>
          <w:marBottom w:val="0"/>
          <w:divBdr>
            <w:top w:val="none" w:sz="0" w:space="0" w:color="auto"/>
            <w:left w:val="none" w:sz="0" w:space="0" w:color="auto"/>
            <w:bottom w:val="none" w:sz="0" w:space="0" w:color="auto"/>
            <w:right w:val="none" w:sz="0" w:space="0" w:color="auto"/>
          </w:divBdr>
        </w:div>
        <w:div w:id="1148013341">
          <w:marLeft w:val="0"/>
          <w:marRight w:val="0"/>
          <w:marTop w:val="0"/>
          <w:marBottom w:val="0"/>
          <w:divBdr>
            <w:top w:val="none" w:sz="0" w:space="0" w:color="auto"/>
            <w:left w:val="none" w:sz="0" w:space="0" w:color="auto"/>
            <w:bottom w:val="none" w:sz="0" w:space="0" w:color="auto"/>
            <w:right w:val="none" w:sz="0" w:space="0" w:color="auto"/>
          </w:divBdr>
        </w:div>
        <w:div w:id="1215652772">
          <w:marLeft w:val="0"/>
          <w:marRight w:val="0"/>
          <w:marTop w:val="0"/>
          <w:marBottom w:val="0"/>
          <w:divBdr>
            <w:top w:val="none" w:sz="0" w:space="0" w:color="auto"/>
            <w:left w:val="none" w:sz="0" w:space="0" w:color="auto"/>
            <w:bottom w:val="none" w:sz="0" w:space="0" w:color="auto"/>
            <w:right w:val="none" w:sz="0" w:space="0" w:color="auto"/>
          </w:divBdr>
        </w:div>
        <w:div w:id="1069839181">
          <w:marLeft w:val="0"/>
          <w:marRight w:val="0"/>
          <w:marTop w:val="0"/>
          <w:marBottom w:val="0"/>
          <w:divBdr>
            <w:top w:val="none" w:sz="0" w:space="0" w:color="auto"/>
            <w:left w:val="none" w:sz="0" w:space="0" w:color="auto"/>
            <w:bottom w:val="none" w:sz="0" w:space="0" w:color="auto"/>
            <w:right w:val="none" w:sz="0" w:space="0" w:color="auto"/>
          </w:divBdr>
        </w:div>
        <w:div w:id="138689386">
          <w:marLeft w:val="0"/>
          <w:marRight w:val="0"/>
          <w:marTop w:val="0"/>
          <w:marBottom w:val="0"/>
          <w:divBdr>
            <w:top w:val="none" w:sz="0" w:space="0" w:color="auto"/>
            <w:left w:val="none" w:sz="0" w:space="0" w:color="auto"/>
            <w:bottom w:val="none" w:sz="0" w:space="0" w:color="auto"/>
            <w:right w:val="none" w:sz="0" w:space="0" w:color="auto"/>
          </w:divBdr>
        </w:div>
        <w:div w:id="1706980542">
          <w:marLeft w:val="0"/>
          <w:marRight w:val="0"/>
          <w:marTop w:val="0"/>
          <w:marBottom w:val="0"/>
          <w:divBdr>
            <w:top w:val="none" w:sz="0" w:space="0" w:color="auto"/>
            <w:left w:val="none" w:sz="0" w:space="0" w:color="auto"/>
            <w:bottom w:val="none" w:sz="0" w:space="0" w:color="auto"/>
            <w:right w:val="none" w:sz="0" w:space="0" w:color="auto"/>
          </w:divBdr>
        </w:div>
        <w:div w:id="911817301">
          <w:marLeft w:val="0"/>
          <w:marRight w:val="0"/>
          <w:marTop w:val="0"/>
          <w:marBottom w:val="0"/>
          <w:divBdr>
            <w:top w:val="none" w:sz="0" w:space="0" w:color="auto"/>
            <w:left w:val="none" w:sz="0" w:space="0" w:color="auto"/>
            <w:bottom w:val="none" w:sz="0" w:space="0" w:color="auto"/>
            <w:right w:val="none" w:sz="0" w:space="0" w:color="auto"/>
          </w:divBdr>
        </w:div>
        <w:div w:id="1742092768">
          <w:marLeft w:val="0"/>
          <w:marRight w:val="0"/>
          <w:marTop w:val="0"/>
          <w:marBottom w:val="0"/>
          <w:divBdr>
            <w:top w:val="none" w:sz="0" w:space="0" w:color="auto"/>
            <w:left w:val="none" w:sz="0" w:space="0" w:color="auto"/>
            <w:bottom w:val="none" w:sz="0" w:space="0" w:color="auto"/>
            <w:right w:val="none" w:sz="0" w:space="0" w:color="auto"/>
          </w:divBdr>
        </w:div>
        <w:div w:id="1851984959">
          <w:marLeft w:val="0"/>
          <w:marRight w:val="0"/>
          <w:marTop w:val="0"/>
          <w:marBottom w:val="0"/>
          <w:divBdr>
            <w:top w:val="none" w:sz="0" w:space="0" w:color="auto"/>
            <w:left w:val="none" w:sz="0" w:space="0" w:color="auto"/>
            <w:bottom w:val="none" w:sz="0" w:space="0" w:color="auto"/>
            <w:right w:val="none" w:sz="0" w:space="0" w:color="auto"/>
          </w:divBdr>
        </w:div>
        <w:div w:id="1718237790">
          <w:marLeft w:val="0"/>
          <w:marRight w:val="0"/>
          <w:marTop w:val="0"/>
          <w:marBottom w:val="0"/>
          <w:divBdr>
            <w:top w:val="none" w:sz="0" w:space="0" w:color="auto"/>
            <w:left w:val="none" w:sz="0" w:space="0" w:color="auto"/>
            <w:bottom w:val="none" w:sz="0" w:space="0" w:color="auto"/>
            <w:right w:val="none" w:sz="0" w:space="0" w:color="auto"/>
          </w:divBdr>
        </w:div>
        <w:div w:id="1220746718">
          <w:marLeft w:val="0"/>
          <w:marRight w:val="0"/>
          <w:marTop w:val="0"/>
          <w:marBottom w:val="0"/>
          <w:divBdr>
            <w:top w:val="none" w:sz="0" w:space="0" w:color="auto"/>
            <w:left w:val="none" w:sz="0" w:space="0" w:color="auto"/>
            <w:bottom w:val="none" w:sz="0" w:space="0" w:color="auto"/>
            <w:right w:val="none" w:sz="0" w:space="0" w:color="auto"/>
          </w:divBdr>
        </w:div>
        <w:div w:id="1445618236">
          <w:marLeft w:val="0"/>
          <w:marRight w:val="0"/>
          <w:marTop w:val="0"/>
          <w:marBottom w:val="0"/>
          <w:divBdr>
            <w:top w:val="none" w:sz="0" w:space="0" w:color="auto"/>
            <w:left w:val="none" w:sz="0" w:space="0" w:color="auto"/>
            <w:bottom w:val="none" w:sz="0" w:space="0" w:color="auto"/>
            <w:right w:val="none" w:sz="0" w:space="0" w:color="auto"/>
          </w:divBdr>
        </w:div>
        <w:div w:id="1287154501">
          <w:marLeft w:val="0"/>
          <w:marRight w:val="0"/>
          <w:marTop w:val="0"/>
          <w:marBottom w:val="0"/>
          <w:divBdr>
            <w:top w:val="none" w:sz="0" w:space="0" w:color="auto"/>
            <w:left w:val="none" w:sz="0" w:space="0" w:color="auto"/>
            <w:bottom w:val="none" w:sz="0" w:space="0" w:color="auto"/>
            <w:right w:val="none" w:sz="0" w:space="0" w:color="auto"/>
          </w:divBdr>
        </w:div>
        <w:div w:id="1743329611">
          <w:marLeft w:val="0"/>
          <w:marRight w:val="0"/>
          <w:marTop w:val="0"/>
          <w:marBottom w:val="0"/>
          <w:divBdr>
            <w:top w:val="none" w:sz="0" w:space="0" w:color="auto"/>
            <w:left w:val="none" w:sz="0" w:space="0" w:color="auto"/>
            <w:bottom w:val="none" w:sz="0" w:space="0" w:color="auto"/>
            <w:right w:val="none" w:sz="0" w:space="0" w:color="auto"/>
          </w:divBdr>
        </w:div>
        <w:div w:id="1900551902">
          <w:marLeft w:val="0"/>
          <w:marRight w:val="0"/>
          <w:marTop w:val="0"/>
          <w:marBottom w:val="0"/>
          <w:divBdr>
            <w:top w:val="none" w:sz="0" w:space="0" w:color="auto"/>
            <w:left w:val="none" w:sz="0" w:space="0" w:color="auto"/>
            <w:bottom w:val="none" w:sz="0" w:space="0" w:color="auto"/>
            <w:right w:val="none" w:sz="0" w:space="0" w:color="auto"/>
          </w:divBdr>
        </w:div>
        <w:div w:id="984890284">
          <w:marLeft w:val="0"/>
          <w:marRight w:val="0"/>
          <w:marTop w:val="0"/>
          <w:marBottom w:val="0"/>
          <w:divBdr>
            <w:top w:val="none" w:sz="0" w:space="0" w:color="auto"/>
            <w:left w:val="none" w:sz="0" w:space="0" w:color="auto"/>
            <w:bottom w:val="none" w:sz="0" w:space="0" w:color="auto"/>
            <w:right w:val="none" w:sz="0" w:space="0" w:color="auto"/>
          </w:divBdr>
        </w:div>
        <w:div w:id="1083726018">
          <w:marLeft w:val="0"/>
          <w:marRight w:val="0"/>
          <w:marTop w:val="0"/>
          <w:marBottom w:val="0"/>
          <w:divBdr>
            <w:top w:val="none" w:sz="0" w:space="0" w:color="auto"/>
            <w:left w:val="none" w:sz="0" w:space="0" w:color="auto"/>
            <w:bottom w:val="none" w:sz="0" w:space="0" w:color="auto"/>
            <w:right w:val="none" w:sz="0" w:space="0" w:color="auto"/>
          </w:divBdr>
        </w:div>
        <w:div w:id="596326042">
          <w:marLeft w:val="0"/>
          <w:marRight w:val="0"/>
          <w:marTop w:val="0"/>
          <w:marBottom w:val="0"/>
          <w:divBdr>
            <w:top w:val="none" w:sz="0" w:space="0" w:color="auto"/>
            <w:left w:val="none" w:sz="0" w:space="0" w:color="auto"/>
            <w:bottom w:val="none" w:sz="0" w:space="0" w:color="auto"/>
            <w:right w:val="none" w:sz="0" w:space="0" w:color="auto"/>
          </w:divBdr>
        </w:div>
        <w:div w:id="935331356">
          <w:marLeft w:val="0"/>
          <w:marRight w:val="0"/>
          <w:marTop w:val="0"/>
          <w:marBottom w:val="0"/>
          <w:divBdr>
            <w:top w:val="none" w:sz="0" w:space="0" w:color="auto"/>
            <w:left w:val="none" w:sz="0" w:space="0" w:color="auto"/>
            <w:bottom w:val="none" w:sz="0" w:space="0" w:color="auto"/>
            <w:right w:val="none" w:sz="0" w:space="0" w:color="auto"/>
          </w:divBdr>
        </w:div>
        <w:div w:id="2001543081">
          <w:marLeft w:val="0"/>
          <w:marRight w:val="0"/>
          <w:marTop w:val="0"/>
          <w:marBottom w:val="0"/>
          <w:divBdr>
            <w:top w:val="none" w:sz="0" w:space="0" w:color="auto"/>
            <w:left w:val="none" w:sz="0" w:space="0" w:color="auto"/>
            <w:bottom w:val="none" w:sz="0" w:space="0" w:color="auto"/>
            <w:right w:val="none" w:sz="0" w:space="0" w:color="auto"/>
          </w:divBdr>
        </w:div>
        <w:div w:id="764611987">
          <w:marLeft w:val="0"/>
          <w:marRight w:val="0"/>
          <w:marTop w:val="0"/>
          <w:marBottom w:val="0"/>
          <w:divBdr>
            <w:top w:val="none" w:sz="0" w:space="0" w:color="auto"/>
            <w:left w:val="none" w:sz="0" w:space="0" w:color="auto"/>
            <w:bottom w:val="none" w:sz="0" w:space="0" w:color="auto"/>
            <w:right w:val="none" w:sz="0" w:space="0" w:color="auto"/>
          </w:divBdr>
        </w:div>
        <w:div w:id="1057432205">
          <w:marLeft w:val="0"/>
          <w:marRight w:val="0"/>
          <w:marTop w:val="0"/>
          <w:marBottom w:val="0"/>
          <w:divBdr>
            <w:top w:val="none" w:sz="0" w:space="0" w:color="auto"/>
            <w:left w:val="none" w:sz="0" w:space="0" w:color="auto"/>
            <w:bottom w:val="none" w:sz="0" w:space="0" w:color="auto"/>
            <w:right w:val="none" w:sz="0" w:space="0" w:color="auto"/>
          </w:divBdr>
        </w:div>
        <w:div w:id="2104720450">
          <w:marLeft w:val="0"/>
          <w:marRight w:val="0"/>
          <w:marTop w:val="0"/>
          <w:marBottom w:val="0"/>
          <w:divBdr>
            <w:top w:val="none" w:sz="0" w:space="0" w:color="auto"/>
            <w:left w:val="none" w:sz="0" w:space="0" w:color="auto"/>
            <w:bottom w:val="none" w:sz="0" w:space="0" w:color="auto"/>
            <w:right w:val="none" w:sz="0" w:space="0" w:color="auto"/>
          </w:divBdr>
        </w:div>
        <w:div w:id="245726058">
          <w:marLeft w:val="0"/>
          <w:marRight w:val="0"/>
          <w:marTop w:val="0"/>
          <w:marBottom w:val="0"/>
          <w:divBdr>
            <w:top w:val="none" w:sz="0" w:space="0" w:color="auto"/>
            <w:left w:val="none" w:sz="0" w:space="0" w:color="auto"/>
            <w:bottom w:val="none" w:sz="0" w:space="0" w:color="auto"/>
            <w:right w:val="none" w:sz="0" w:space="0" w:color="auto"/>
          </w:divBdr>
        </w:div>
        <w:div w:id="1135369845">
          <w:marLeft w:val="0"/>
          <w:marRight w:val="0"/>
          <w:marTop w:val="0"/>
          <w:marBottom w:val="0"/>
          <w:divBdr>
            <w:top w:val="none" w:sz="0" w:space="0" w:color="auto"/>
            <w:left w:val="none" w:sz="0" w:space="0" w:color="auto"/>
            <w:bottom w:val="none" w:sz="0" w:space="0" w:color="auto"/>
            <w:right w:val="none" w:sz="0" w:space="0" w:color="auto"/>
          </w:divBdr>
        </w:div>
        <w:div w:id="1438673934">
          <w:marLeft w:val="0"/>
          <w:marRight w:val="0"/>
          <w:marTop w:val="0"/>
          <w:marBottom w:val="0"/>
          <w:divBdr>
            <w:top w:val="none" w:sz="0" w:space="0" w:color="auto"/>
            <w:left w:val="none" w:sz="0" w:space="0" w:color="auto"/>
            <w:bottom w:val="none" w:sz="0" w:space="0" w:color="auto"/>
            <w:right w:val="none" w:sz="0" w:space="0" w:color="auto"/>
          </w:divBdr>
        </w:div>
        <w:div w:id="235407232">
          <w:marLeft w:val="0"/>
          <w:marRight w:val="0"/>
          <w:marTop w:val="0"/>
          <w:marBottom w:val="0"/>
          <w:divBdr>
            <w:top w:val="none" w:sz="0" w:space="0" w:color="auto"/>
            <w:left w:val="none" w:sz="0" w:space="0" w:color="auto"/>
            <w:bottom w:val="none" w:sz="0" w:space="0" w:color="auto"/>
            <w:right w:val="none" w:sz="0" w:space="0" w:color="auto"/>
          </w:divBdr>
        </w:div>
        <w:div w:id="998004007">
          <w:marLeft w:val="0"/>
          <w:marRight w:val="0"/>
          <w:marTop w:val="0"/>
          <w:marBottom w:val="0"/>
          <w:divBdr>
            <w:top w:val="none" w:sz="0" w:space="0" w:color="auto"/>
            <w:left w:val="none" w:sz="0" w:space="0" w:color="auto"/>
            <w:bottom w:val="none" w:sz="0" w:space="0" w:color="auto"/>
            <w:right w:val="none" w:sz="0" w:space="0" w:color="auto"/>
          </w:divBdr>
        </w:div>
        <w:div w:id="1424380029">
          <w:marLeft w:val="0"/>
          <w:marRight w:val="0"/>
          <w:marTop w:val="0"/>
          <w:marBottom w:val="0"/>
          <w:divBdr>
            <w:top w:val="none" w:sz="0" w:space="0" w:color="auto"/>
            <w:left w:val="none" w:sz="0" w:space="0" w:color="auto"/>
            <w:bottom w:val="none" w:sz="0" w:space="0" w:color="auto"/>
            <w:right w:val="none" w:sz="0" w:space="0" w:color="auto"/>
          </w:divBdr>
        </w:div>
        <w:div w:id="2079596941">
          <w:marLeft w:val="0"/>
          <w:marRight w:val="0"/>
          <w:marTop w:val="0"/>
          <w:marBottom w:val="0"/>
          <w:divBdr>
            <w:top w:val="none" w:sz="0" w:space="0" w:color="auto"/>
            <w:left w:val="none" w:sz="0" w:space="0" w:color="auto"/>
            <w:bottom w:val="none" w:sz="0" w:space="0" w:color="auto"/>
            <w:right w:val="none" w:sz="0" w:space="0" w:color="auto"/>
          </w:divBdr>
        </w:div>
        <w:div w:id="718667866">
          <w:marLeft w:val="0"/>
          <w:marRight w:val="0"/>
          <w:marTop w:val="0"/>
          <w:marBottom w:val="0"/>
          <w:divBdr>
            <w:top w:val="none" w:sz="0" w:space="0" w:color="auto"/>
            <w:left w:val="none" w:sz="0" w:space="0" w:color="auto"/>
            <w:bottom w:val="none" w:sz="0" w:space="0" w:color="auto"/>
            <w:right w:val="none" w:sz="0" w:space="0" w:color="auto"/>
          </w:divBdr>
        </w:div>
        <w:div w:id="2128575569">
          <w:marLeft w:val="0"/>
          <w:marRight w:val="0"/>
          <w:marTop w:val="0"/>
          <w:marBottom w:val="0"/>
          <w:divBdr>
            <w:top w:val="none" w:sz="0" w:space="0" w:color="auto"/>
            <w:left w:val="none" w:sz="0" w:space="0" w:color="auto"/>
            <w:bottom w:val="none" w:sz="0" w:space="0" w:color="auto"/>
            <w:right w:val="none" w:sz="0" w:space="0" w:color="auto"/>
          </w:divBdr>
        </w:div>
        <w:div w:id="1622760811">
          <w:marLeft w:val="0"/>
          <w:marRight w:val="0"/>
          <w:marTop w:val="0"/>
          <w:marBottom w:val="0"/>
          <w:divBdr>
            <w:top w:val="none" w:sz="0" w:space="0" w:color="auto"/>
            <w:left w:val="none" w:sz="0" w:space="0" w:color="auto"/>
            <w:bottom w:val="none" w:sz="0" w:space="0" w:color="auto"/>
            <w:right w:val="none" w:sz="0" w:space="0" w:color="auto"/>
          </w:divBdr>
        </w:div>
        <w:div w:id="1806772930">
          <w:marLeft w:val="0"/>
          <w:marRight w:val="0"/>
          <w:marTop w:val="0"/>
          <w:marBottom w:val="0"/>
          <w:divBdr>
            <w:top w:val="none" w:sz="0" w:space="0" w:color="auto"/>
            <w:left w:val="none" w:sz="0" w:space="0" w:color="auto"/>
            <w:bottom w:val="none" w:sz="0" w:space="0" w:color="auto"/>
            <w:right w:val="none" w:sz="0" w:space="0" w:color="auto"/>
          </w:divBdr>
        </w:div>
        <w:div w:id="2043824965">
          <w:marLeft w:val="0"/>
          <w:marRight w:val="0"/>
          <w:marTop w:val="0"/>
          <w:marBottom w:val="0"/>
          <w:divBdr>
            <w:top w:val="none" w:sz="0" w:space="0" w:color="auto"/>
            <w:left w:val="none" w:sz="0" w:space="0" w:color="auto"/>
            <w:bottom w:val="none" w:sz="0" w:space="0" w:color="auto"/>
            <w:right w:val="none" w:sz="0" w:space="0" w:color="auto"/>
          </w:divBdr>
        </w:div>
        <w:div w:id="890926460">
          <w:marLeft w:val="0"/>
          <w:marRight w:val="0"/>
          <w:marTop w:val="0"/>
          <w:marBottom w:val="0"/>
          <w:divBdr>
            <w:top w:val="none" w:sz="0" w:space="0" w:color="auto"/>
            <w:left w:val="none" w:sz="0" w:space="0" w:color="auto"/>
            <w:bottom w:val="none" w:sz="0" w:space="0" w:color="auto"/>
            <w:right w:val="none" w:sz="0" w:space="0" w:color="auto"/>
          </w:divBdr>
        </w:div>
        <w:div w:id="1311901804">
          <w:marLeft w:val="0"/>
          <w:marRight w:val="0"/>
          <w:marTop w:val="0"/>
          <w:marBottom w:val="0"/>
          <w:divBdr>
            <w:top w:val="none" w:sz="0" w:space="0" w:color="auto"/>
            <w:left w:val="none" w:sz="0" w:space="0" w:color="auto"/>
            <w:bottom w:val="none" w:sz="0" w:space="0" w:color="auto"/>
            <w:right w:val="none" w:sz="0" w:space="0" w:color="auto"/>
          </w:divBdr>
        </w:div>
        <w:div w:id="386757118">
          <w:marLeft w:val="0"/>
          <w:marRight w:val="0"/>
          <w:marTop w:val="0"/>
          <w:marBottom w:val="0"/>
          <w:divBdr>
            <w:top w:val="none" w:sz="0" w:space="0" w:color="auto"/>
            <w:left w:val="none" w:sz="0" w:space="0" w:color="auto"/>
            <w:bottom w:val="none" w:sz="0" w:space="0" w:color="auto"/>
            <w:right w:val="none" w:sz="0" w:space="0" w:color="auto"/>
          </w:divBdr>
        </w:div>
        <w:div w:id="1403406858">
          <w:marLeft w:val="0"/>
          <w:marRight w:val="0"/>
          <w:marTop w:val="0"/>
          <w:marBottom w:val="0"/>
          <w:divBdr>
            <w:top w:val="none" w:sz="0" w:space="0" w:color="auto"/>
            <w:left w:val="none" w:sz="0" w:space="0" w:color="auto"/>
            <w:bottom w:val="none" w:sz="0" w:space="0" w:color="auto"/>
            <w:right w:val="none" w:sz="0" w:space="0" w:color="auto"/>
          </w:divBdr>
        </w:div>
        <w:div w:id="18896864">
          <w:marLeft w:val="0"/>
          <w:marRight w:val="0"/>
          <w:marTop w:val="0"/>
          <w:marBottom w:val="0"/>
          <w:divBdr>
            <w:top w:val="none" w:sz="0" w:space="0" w:color="auto"/>
            <w:left w:val="none" w:sz="0" w:space="0" w:color="auto"/>
            <w:bottom w:val="none" w:sz="0" w:space="0" w:color="auto"/>
            <w:right w:val="none" w:sz="0" w:space="0" w:color="auto"/>
          </w:divBdr>
        </w:div>
        <w:div w:id="1437943281">
          <w:marLeft w:val="0"/>
          <w:marRight w:val="0"/>
          <w:marTop w:val="0"/>
          <w:marBottom w:val="0"/>
          <w:divBdr>
            <w:top w:val="none" w:sz="0" w:space="0" w:color="auto"/>
            <w:left w:val="none" w:sz="0" w:space="0" w:color="auto"/>
            <w:bottom w:val="none" w:sz="0" w:space="0" w:color="auto"/>
            <w:right w:val="none" w:sz="0" w:space="0" w:color="auto"/>
          </w:divBdr>
        </w:div>
        <w:div w:id="1490905722">
          <w:marLeft w:val="0"/>
          <w:marRight w:val="0"/>
          <w:marTop w:val="0"/>
          <w:marBottom w:val="0"/>
          <w:divBdr>
            <w:top w:val="none" w:sz="0" w:space="0" w:color="auto"/>
            <w:left w:val="none" w:sz="0" w:space="0" w:color="auto"/>
            <w:bottom w:val="none" w:sz="0" w:space="0" w:color="auto"/>
            <w:right w:val="none" w:sz="0" w:space="0" w:color="auto"/>
          </w:divBdr>
        </w:div>
        <w:div w:id="2072846394">
          <w:marLeft w:val="0"/>
          <w:marRight w:val="0"/>
          <w:marTop w:val="0"/>
          <w:marBottom w:val="0"/>
          <w:divBdr>
            <w:top w:val="none" w:sz="0" w:space="0" w:color="auto"/>
            <w:left w:val="none" w:sz="0" w:space="0" w:color="auto"/>
            <w:bottom w:val="none" w:sz="0" w:space="0" w:color="auto"/>
            <w:right w:val="none" w:sz="0" w:space="0" w:color="auto"/>
          </w:divBdr>
        </w:div>
        <w:div w:id="1671719369">
          <w:marLeft w:val="0"/>
          <w:marRight w:val="0"/>
          <w:marTop w:val="0"/>
          <w:marBottom w:val="0"/>
          <w:divBdr>
            <w:top w:val="none" w:sz="0" w:space="0" w:color="auto"/>
            <w:left w:val="none" w:sz="0" w:space="0" w:color="auto"/>
            <w:bottom w:val="none" w:sz="0" w:space="0" w:color="auto"/>
            <w:right w:val="none" w:sz="0" w:space="0" w:color="auto"/>
          </w:divBdr>
        </w:div>
        <w:div w:id="1712265401">
          <w:marLeft w:val="0"/>
          <w:marRight w:val="0"/>
          <w:marTop w:val="0"/>
          <w:marBottom w:val="0"/>
          <w:divBdr>
            <w:top w:val="none" w:sz="0" w:space="0" w:color="auto"/>
            <w:left w:val="none" w:sz="0" w:space="0" w:color="auto"/>
            <w:bottom w:val="none" w:sz="0" w:space="0" w:color="auto"/>
            <w:right w:val="none" w:sz="0" w:space="0" w:color="auto"/>
          </w:divBdr>
        </w:div>
      </w:divsChild>
    </w:div>
    <w:div w:id="171847635">
      <w:bodyDiv w:val="1"/>
      <w:marLeft w:val="0"/>
      <w:marRight w:val="0"/>
      <w:marTop w:val="0"/>
      <w:marBottom w:val="0"/>
      <w:divBdr>
        <w:top w:val="none" w:sz="0" w:space="0" w:color="auto"/>
        <w:left w:val="none" w:sz="0" w:space="0" w:color="auto"/>
        <w:bottom w:val="none" w:sz="0" w:space="0" w:color="auto"/>
        <w:right w:val="none" w:sz="0" w:space="0" w:color="auto"/>
      </w:divBdr>
    </w:div>
    <w:div w:id="262156336">
      <w:bodyDiv w:val="1"/>
      <w:marLeft w:val="0"/>
      <w:marRight w:val="0"/>
      <w:marTop w:val="0"/>
      <w:marBottom w:val="0"/>
      <w:divBdr>
        <w:top w:val="none" w:sz="0" w:space="0" w:color="auto"/>
        <w:left w:val="none" w:sz="0" w:space="0" w:color="auto"/>
        <w:bottom w:val="none" w:sz="0" w:space="0" w:color="auto"/>
        <w:right w:val="none" w:sz="0" w:space="0" w:color="auto"/>
      </w:divBdr>
    </w:div>
    <w:div w:id="275989892">
      <w:bodyDiv w:val="1"/>
      <w:marLeft w:val="0"/>
      <w:marRight w:val="0"/>
      <w:marTop w:val="0"/>
      <w:marBottom w:val="0"/>
      <w:divBdr>
        <w:top w:val="none" w:sz="0" w:space="0" w:color="auto"/>
        <w:left w:val="none" w:sz="0" w:space="0" w:color="auto"/>
        <w:bottom w:val="none" w:sz="0" w:space="0" w:color="auto"/>
        <w:right w:val="none" w:sz="0" w:space="0" w:color="auto"/>
      </w:divBdr>
    </w:div>
    <w:div w:id="278923965">
      <w:bodyDiv w:val="1"/>
      <w:marLeft w:val="0"/>
      <w:marRight w:val="0"/>
      <w:marTop w:val="0"/>
      <w:marBottom w:val="0"/>
      <w:divBdr>
        <w:top w:val="none" w:sz="0" w:space="0" w:color="auto"/>
        <w:left w:val="none" w:sz="0" w:space="0" w:color="auto"/>
        <w:bottom w:val="none" w:sz="0" w:space="0" w:color="auto"/>
        <w:right w:val="none" w:sz="0" w:space="0" w:color="auto"/>
      </w:divBdr>
    </w:div>
    <w:div w:id="402609667">
      <w:bodyDiv w:val="1"/>
      <w:marLeft w:val="0"/>
      <w:marRight w:val="0"/>
      <w:marTop w:val="0"/>
      <w:marBottom w:val="0"/>
      <w:divBdr>
        <w:top w:val="none" w:sz="0" w:space="0" w:color="auto"/>
        <w:left w:val="none" w:sz="0" w:space="0" w:color="auto"/>
        <w:bottom w:val="none" w:sz="0" w:space="0" w:color="auto"/>
        <w:right w:val="none" w:sz="0" w:space="0" w:color="auto"/>
      </w:divBdr>
    </w:div>
    <w:div w:id="421756845">
      <w:bodyDiv w:val="1"/>
      <w:marLeft w:val="0"/>
      <w:marRight w:val="0"/>
      <w:marTop w:val="0"/>
      <w:marBottom w:val="0"/>
      <w:divBdr>
        <w:top w:val="none" w:sz="0" w:space="0" w:color="auto"/>
        <w:left w:val="none" w:sz="0" w:space="0" w:color="auto"/>
        <w:bottom w:val="none" w:sz="0" w:space="0" w:color="auto"/>
        <w:right w:val="none" w:sz="0" w:space="0" w:color="auto"/>
      </w:divBdr>
    </w:div>
    <w:div w:id="424375970">
      <w:bodyDiv w:val="1"/>
      <w:marLeft w:val="0"/>
      <w:marRight w:val="0"/>
      <w:marTop w:val="0"/>
      <w:marBottom w:val="0"/>
      <w:divBdr>
        <w:top w:val="none" w:sz="0" w:space="0" w:color="auto"/>
        <w:left w:val="none" w:sz="0" w:space="0" w:color="auto"/>
        <w:bottom w:val="none" w:sz="0" w:space="0" w:color="auto"/>
        <w:right w:val="none" w:sz="0" w:space="0" w:color="auto"/>
      </w:divBdr>
    </w:div>
    <w:div w:id="436290760">
      <w:bodyDiv w:val="1"/>
      <w:marLeft w:val="0"/>
      <w:marRight w:val="0"/>
      <w:marTop w:val="0"/>
      <w:marBottom w:val="0"/>
      <w:divBdr>
        <w:top w:val="none" w:sz="0" w:space="0" w:color="auto"/>
        <w:left w:val="none" w:sz="0" w:space="0" w:color="auto"/>
        <w:bottom w:val="none" w:sz="0" w:space="0" w:color="auto"/>
        <w:right w:val="none" w:sz="0" w:space="0" w:color="auto"/>
      </w:divBdr>
    </w:div>
    <w:div w:id="437412341">
      <w:bodyDiv w:val="1"/>
      <w:marLeft w:val="0"/>
      <w:marRight w:val="0"/>
      <w:marTop w:val="0"/>
      <w:marBottom w:val="0"/>
      <w:divBdr>
        <w:top w:val="none" w:sz="0" w:space="0" w:color="auto"/>
        <w:left w:val="none" w:sz="0" w:space="0" w:color="auto"/>
        <w:bottom w:val="none" w:sz="0" w:space="0" w:color="auto"/>
        <w:right w:val="none" w:sz="0" w:space="0" w:color="auto"/>
      </w:divBdr>
    </w:div>
    <w:div w:id="662583538">
      <w:bodyDiv w:val="1"/>
      <w:marLeft w:val="0"/>
      <w:marRight w:val="0"/>
      <w:marTop w:val="0"/>
      <w:marBottom w:val="0"/>
      <w:divBdr>
        <w:top w:val="none" w:sz="0" w:space="0" w:color="auto"/>
        <w:left w:val="none" w:sz="0" w:space="0" w:color="auto"/>
        <w:bottom w:val="none" w:sz="0" w:space="0" w:color="auto"/>
        <w:right w:val="none" w:sz="0" w:space="0" w:color="auto"/>
      </w:divBdr>
    </w:div>
    <w:div w:id="719013160">
      <w:bodyDiv w:val="1"/>
      <w:marLeft w:val="0"/>
      <w:marRight w:val="0"/>
      <w:marTop w:val="0"/>
      <w:marBottom w:val="0"/>
      <w:divBdr>
        <w:top w:val="none" w:sz="0" w:space="0" w:color="auto"/>
        <w:left w:val="none" w:sz="0" w:space="0" w:color="auto"/>
        <w:bottom w:val="none" w:sz="0" w:space="0" w:color="auto"/>
        <w:right w:val="none" w:sz="0" w:space="0" w:color="auto"/>
      </w:divBdr>
    </w:div>
    <w:div w:id="726798596">
      <w:bodyDiv w:val="1"/>
      <w:marLeft w:val="0"/>
      <w:marRight w:val="0"/>
      <w:marTop w:val="0"/>
      <w:marBottom w:val="0"/>
      <w:divBdr>
        <w:top w:val="none" w:sz="0" w:space="0" w:color="auto"/>
        <w:left w:val="none" w:sz="0" w:space="0" w:color="auto"/>
        <w:bottom w:val="none" w:sz="0" w:space="0" w:color="auto"/>
        <w:right w:val="none" w:sz="0" w:space="0" w:color="auto"/>
      </w:divBdr>
    </w:div>
    <w:div w:id="878014293">
      <w:bodyDiv w:val="1"/>
      <w:marLeft w:val="0"/>
      <w:marRight w:val="0"/>
      <w:marTop w:val="0"/>
      <w:marBottom w:val="0"/>
      <w:divBdr>
        <w:top w:val="none" w:sz="0" w:space="0" w:color="auto"/>
        <w:left w:val="none" w:sz="0" w:space="0" w:color="auto"/>
        <w:bottom w:val="none" w:sz="0" w:space="0" w:color="auto"/>
        <w:right w:val="none" w:sz="0" w:space="0" w:color="auto"/>
      </w:divBdr>
    </w:div>
    <w:div w:id="906039945">
      <w:bodyDiv w:val="1"/>
      <w:marLeft w:val="0"/>
      <w:marRight w:val="0"/>
      <w:marTop w:val="0"/>
      <w:marBottom w:val="0"/>
      <w:divBdr>
        <w:top w:val="none" w:sz="0" w:space="0" w:color="auto"/>
        <w:left w:val="none" w:sz="0" w:space="0" w:color="auto"/>
        <w:bottom w:val="none" w:sz="0" w:space="0" w:color="auto"/>
        <w:right w:val="none" w:sz="0" w:space="0" w:color="auto"/>
      </w:divBdr>
    </w:div>
    <w:div w:id="983585584">
      <w:bodyDiv w:val="1"/>
      <w:marLeft w:val="0"/>
      <w:marRight w:val="0"/>
      <w:marTop w:val="0"/>
      <w:marBottom w:val="0"/>
      <w:divBdr>
        <w:top w:val="none" w:sz="0" w:space="0" w:color="auto"/>
        <w:left w:val="none" w:sz="0" w:space="0" w:color="auto"/>
        <w:bottom w:val="none" w:sz="0" w:space="0" w:color="auto"/>
        <w:right w:val="none" w:sz="0" w:space="0" w:color="auto"/>
      </w:divBdr>
    </w:div>
    <w:div w:id="1032076911">
      <w:bodyDiv w:val="1"/>
      <w:marLeft w:val="0"/>
      <w:marRight w:val="0"/>
      <w:marTop w:val="0"/>
      <w:marBottom w:val="0"/>
      <w:divBdr>
        <w:top w:val="none" w:sz="0" w:space="0" w:color="auto"/>
        <w:left w:val="none" w:sz="0" w:space="0" w:color="auto"/>
        <w:bottom w:val="none" w:sz="0" w:space="0" w:color="auto"/>
        <w:right w:val="none" w:sz="0" w:space="0" w:color="auto"/>
      </w:divBdr>
    </w:div>
    <w:div w:id="1043213814">
      <w:bodyDiv w:val="1"/>
      <w:marLeft w:val="0"/>
      <w:marRight w:val="0"/>
      <w:marTop w:val="0"/>
      <w:marBottom w:val="0"/>
      <w:divBdr>
        <w:top w:val="none" w:sz="0" w:space="0" w:color="auto"/>
        <w:left w:val="none" w:sz="0" w:space="0" w:color="auto"/>
        <w:bottom w:val="none" w:sz="0" w:space="0" w:color="auto"/>
        <w:right w:val="none" w:sz="0" w:space="0" w:color="auto"/>
      </w:divBdr>
    </w:div>
    <w:div w:id="1094471437">
      <w:bodyDiv w:val="1"/>
      <w:marLeft w:val="0"/>
      <w:marRight w:val="0"/>
      <w:marTop w:val="0"/>
      <w:marBottom w:val="0"/>
      <w:divBdr>
        <w:top w:val="none" w:sz="0" w:space="0" w:color="auto"/>
        <w:left w:val="none" w:sz="0" w:space="0" w:color="auto"/>
        <w:bottom w:val="none" w:sz="0" w:space="0" w:color="auto"/>
        <w:right w:val="none" w:sz="0" w:space="0" w:color="auto"/>
      </w:divBdr>
    </w:div>
    <w:div w:id="1157065396">
      <w:bodyDiv w:val="1"/>
      <w:marLeft w:val="0"/>
      <w:marRight w:val="0"/>
      <w:marTop w:val="0"/>
      <w:marBottom w:val="0"/>
      <w:divBdr>
        <w:top w:val="none" w:sz="0" w:space="0" w:color="auto"/>
        <w:left w:val="none" w:sz="0" w:space="0" w:color="auto"/>
        <w:bottom w:val="none" w:sz="0" w:space="0" w:color="auto"/>
        <w:right w:val="none" w:sz="0" w:space="0" w:color="auto"/>
      </w:divBdr>
    </w:div>
    <w:div w:id="1246456326">
      <w:bodyDiv w:val="1"/>
      <w:marLeft w:val="0"/>
      <w:marRight w:val="0"/>
      <w:marTop w:val="0"/>
      <w:marBottom w:val="0"/>
      <w:divBdr>
        <w:top w:val="none" w:sz="0" w:space="0" w:color="auto"/>
        <w:left w:val="none" w:sz="0" w:space="0" w:color="auto"/>
        <w:bottom w:val="none" w:sz="0" w:space="0" w:color="auto"/>
        <w:right w:val="none" w:sz="0" w:space="0" w:color="auto"/>
      </w:divBdr>
    </w:div>
    <w:div w:id="1278680269">
      <w:bodyDiv w:val="1"/>
      <w:marLeft w:val="0"/>
      <w:marRight w:val="0"/>
      <w:marTop w:val="0"/>
      <w:marBottom w:val="0"/>
      <w:divBdr>
        <w:top w:val="none" w:sz="0" w:space="0" w:color="auto"/>
        <w:left w:val="none" w:sz="0" w:space="0" w:color="auto"/>
        <w:bottom w:val="none" w:sz="0" w:space="0" w:color="auto"/>
        <w:right w:val="none" w:sz="0" w:space="0" w:color="auto"/>
      </w:divBdr>
    </w:div>
    <w:div w:id="1327316968">
      <w:bodyDiv w:val="1"/>
      <w:marLeft w:val="0"/>
      <w:marRight w:val="0"/>
      <w:marTop w:val="0"/>
      <w:marBottom w:val="0"/>
      <w:divBdr>
        <w:top w:val="none" w:sz="0" w:space="0" w:color="auto"/>
        <w:left w:val="none" w:sz="0" w:space="0" w:color="auto"/>
        <w:bottom w:val="none" w:sz="0" w:space="0" w:color="auto"/>
        <w:right w:val="none" w:sz="0" w:space="0" w:color="auto"/>
      </w:divBdr>
    </w:div>
    <w:div w:id="1348562060">
      <w:bodyDiv w:val="1"/>
      <w:marLeft w:val="0"/>
      <w:marRight w:val="0"/>
      <w:marTop w:val="0"/>
      <w:marBottom w:val="0"/>
      <w:divBdr>
        <w:top w:val="none" w:sz="0" w:space="0" w:color="auto"/>
        <w:left w:val="none" w:sz="0" w:space="0" w:color="auto"/>
        <w:bottom w:val="none" w:sz="0" w:space="0" w:color="auto"/>
        <w:right w:val="none" w:sz="0" w:space="0" w:color="auto"/>
      </w:divBdr>
    </w:div>
    <w:div w:id="1360205253">
      <w:bodyDiv w:val="1"/>
      <w:marLeft w:val="0"/>
      <w:marRight w:val="0"/>
      <w:marTop w:val="0"/>
      <w:marBottom w:val="0"/>
      <w:divBdr>
        <w:top w:val="none" w:sz="0" w:space="0" w:color="auto"/>
        <w:left w:val="none" w:sz="0" w:space="0" w:color="auto"/>
        <w:bottom w:val="none" w:sz="0" w:space="0" w:color="auto"/>
        <w:right w:val="none" w:sz="0" w:space="0" w:color="auto"/>
      </w:divBdr>
    </w:div>
    <w:div w:id="1397237346">
      <w:bodyDiv w:val="1"/>
      <w:marLeft w:val="0"/>
      <w:marRight w:val="0"/>
      <w:marTop w:val="0"/>
      <w:marBottom w:val="0"/>
      <w:divBdr>
        <w:top w:val="none" w:sz="0" w:space="0" w:color="auto"/>
        <w:left w:val="none" w:sz="0" w:space="0" w:color="auto"/>
        <w:bottom w:val="none" w:sz="0" w:space="0" w:color="auto"/>
        <w:right w:val="none" w:sz="0" w:space="0" w:color="auto"/>
      </w:divBdr>
    </w:div>
    <w:div w:id="1421949509">
      <w:bodyDiv w:val="1"/>
      <w:marLeft w:val="0"/>
      <w:marRight w:val="0"/>
      <w:marTop w:val="0"/>
      <w:marBottom w:val="0"/>
      <w:divBdr>
        <w:top w:val="none" w:sz="0" w:space="0" w:color="auto"/>
        <w:left w:val="none" w:sz="0" w:space="0" w:color="auto"/>
        <w:bottom w:val="none" w:sz="0" w:space="0" w:color="auto"/>
        <w:right w:val="none" w:sz="0" w:space="0" w:color="auto"/>
      </w:divBdr>
    </w:div>
    <w:div w:id="1423992701">
      <w:bodyDiv w:val="1"/>
      <w:marLeft w:val="0"/>
      <w:marRight w:val="0"/>
      <w:marTop w:val="0"/>
      <w:marBottom w:val="0"/>
      <w:divBdr>
        <w:top w:val="none" w:sz="0" w:space="0" w:color="auto"/>
        <w:left w:val="none" w:sz="0" w:space="0" w:color="auto"/>
        <w:bottom w:val="none" w:sz="0" w:space="0" w:color="auto"/>
        <w:right w:val="none" w:sz="0" w:space="0" w:color="auto"/>
      </w:divBdr>
    </w:div>
    <w:div w:id="1456291945">
      <w:bodyDiv w:val="1"/>
      <w:marLeft w:val="0"/>
      <w:marRight w:val="0"/>
      <w:marTop w:val="0"/>
      <w:marBottom w:val="0"/>
      <w:divBdr>
        <w:top w:val="none" w:sz="0" w:space="0" w:color="auto"/>
        <w:left w:val="none" w:sz="0" w:space="0" w:color="auto"/>
        <w:bottom w:val="none" w:sz="0" w:space="0" w:color="auto"/>
        <w:right w:val="none" w:sz="0" w:space="0" w:color="auto"/>
      </w:divBdr>
    </w:div>
    <w:div w:id="1457486856">
      <w:bodyDiv w:val="1"/>
      <w:marLeft w:val="0"/>
      <w:marRight w:val="0"/>
      <w:marTop w:val="0"/>
      <w:marBottom w:val="0"/>
      <w:divBdr>
        <w:top w:val="none" w:sz="0" w:space="0" w:color="auto"/>
        <w:left w:val="none" w:sz="0" w:space="0" w:color="auto"/>
        <w:bottom w:val="none" w:sz="0" w:space="0" w:color="auto"/>
        <w:right w:val="none" w:sz="0" w:space="0" w:color="auto"/>
      </w:divBdr>
    </w:div>
    <w:div w:id="1470200498">
      <w:bodyDiv w:val="1"/>
      <w:marLeft w:val="0"/>
      <w:marRight w:val="0"/>
      <w:marTop w:val="0"/>
      <w:marBottom w:val="0"/>
      <w:divBdr>
        <w:top w:val="none" w:sz="0" w:space="0" w:color="auto"/>
        <w:left w:val="none" w:sz="0" w:space="0" w:color="auto"/>
        <w:bottom w:val="none" w:sz="0" w:space="0" w:color="auto"/>
        <w:right w:val="none" w:sz="0" w:space="0" w:color="auto"/>
      </w:divBdr>
    </w:div>
    <w:div w:id="1566992007">
      <w:bodyDiv w:val="1"/>
      <w:marLeft w:val="0"/>
      <w:marRight w:val="0"/>
      <w:marTop w:val="0"/>
      <w:marBottom w:val="0"/>
      <w:divBdr>
        <w:top w:val="none" w:sz="0" w:space="0" w:color="auto"/>
        <w:left w:val="none" w:sz="0" w:space="0" w:color="auto"/>
        <w:bottom w:val="none" w:sz="0" w:space="0" w:color="auto"/>
        <w:right w:val="none" w:sz="0" w:space="0" w:color="auto"/>
      </w:divBdr>
    </w:div>
    <w:div w:id="1581014023">
      <w:bodyDiv w:val="1"/>
      <w:marLeft w:val="0"/>
      <w:marRight w:val="0"/>
      <w:marTop w:val="0"/>
      <w:marBottom w:val="0"/>
      <w:divBdr>
        <w:top w:val="none" w:sz="0" w:space="0" w:color="auto"/>
        <w:left w:val="none" w:sz="0" w:space="0" w:color="auto"/>
        <w:bottom w:val="none" w:sz="0" w:space="0" w:color="auto"/>
        <w:right w:val="none" w:sz="0" w:space="0" w:color="auto"/>
      </w:divBdr>
    </w:div>
    <w:div w:id="1603535446">
      <w:bodyDiv w:val="1"/>
      <w:marLeft w:val="0"/>
      <w:marRight w:val="0"/>
      <w:marTop w:val="0"/>
      <w:marBottom w:val="0"/>
      <w:divBdr>
        <w:top w:val="none" w:sz="0" w:space="0" w:color="auto"/>
        <w:left w:val="none" w:sz="0" w:space="0" w:color="auto"/>
        <w:bottom w:val="none" w:sz="0" w:space="0" w:color="auto"/>
        <w:right w:val="none" w:sz="0" w:space="0" w:color="auto"/>
      </w:divBdr>
    </w:div>
    <w:div w:id="1642349707">
      <w:bodyDiv w:val="1"/>
      <w:marLeft w:val="0"/>
      <w:marRight w:val="0"/>
      <w:marTop w:val="0"/>
      <w:marBottom w:val="0"/>
      <w:divBdr>
        <w:top w:val="none" w:sz="0" w:space="0" w:color="auto"/>
        <w:left w:val="none" w:sz="0" w:space="0" w:color="auto"/>
        <w:bottom w:val="none" w:sz="0" w:space="0" w:color="auto"/>
        <w:right w:val="none" w:sz="0" w:space="0" w:color="auto"/>
      </w:divBdr>
    </w:div>
    <w:div w:id="1676421987">
      <w:bodyDiv w:val="1"/>
      <w:marLeft w:val="0"/>
      <w:marRight w:val="0"/>
      <w:marTop w:val="0"/>
      <w:marBottom w:val="0"/>
      <w:divBdr>
        <w:top w:val="none" w:sz="0" w:space="0" w:color="auto"/>
        <w:left w:val="none" w:sz="0" w:space="0" w:color="auto"/>
        <w:bottom w:val="none" w:sz="0" w:space="0" w:color="auto"/>
        <w:right w:val="none" w:sz="0" w:space="0" w:color="auto"/>
      </w:divBdr>
    </w:div>
    <w:div w:id="1699161372">
      <w:bodyDiv w:val="1"/>
      <w:marLeft w:val="0"/>
      <w:marRight w:val="0"/>
      <w:marTop w:val="0"/>
      <w:marBottom w:val="0"/>
      <w:divBdr>
        <w:top w:val="none" w:sz="0" w:space="0" w:color="auto"/>
        <w:left w:val="none" w:sz="0" w:space="0" w:color="auto"/>
        <w:bottom w:val="none" w:sz="0" w:space="0" w:color="auto"/>
        <w:right w:val="none" w:sz="0" w:space="0" w:color="auto"/>
      </w:divBdr>
    </w:div>
    <w:div w:id="1733262310">
      <w:bodyDiv w:val="1"/>
      <w:marLeft w:val="0"/>
      <w:marRight w:val="0"/>
      <w:marTop w:val="0"/>
      <w:marBottom w:val="0"/>
      <w:divBdr>
        <w:top w:val="none" w:sz="0" w:space="0" w:color="auto"/>
        <w:left w:val="none" w:sz="0" w:space="0" w:color="auto"/>
        <w:bottom w:val="none" w:sz="0" w:space="0" w:color="auto"/>
        <w:right w:val="none" w:sz="0" w:space="0" w:color="auto"/>
      </w:divBdr>
    </w:div>
    <w:div w:id="1800100398">
      <w:bodyDiv w:val="1"/>
      <w:marLeft w:val="0"/>
      <w:marRight w:val="0"/>
      <w:marTop w:val="0"/>
      <w:marBottom w:val="0"/>
      <w:divBdr>
        <w:top w:val="none" w:sz="0" w:space="0" w:color="auto"/>
        <w:left w:val="none" w:sz="0" w:space="0" w:color="auto"/>
        <w:bottom w:val="none" w:sz="0" w:space="0" w:color="auto"/>
        <w:right w:val="none" w:sz="0" w:space="0" w:color="auto"/>
      </w:divBdr>
    </w:div>
    <w:div w:id="1820727993">
      <w:bodyDiv w:val="1"/>
      <w:marLeft w:val="0"/>
      <w:marRight w:val="0"/>
      <w:marTop w:val="0"/>
      <w:marBottom w:val="0"/>
      <w:divBdr>
        <w:top w:val="none" w:sz="0" w:space="0" w:color="auto"/>
        <w:left w:val="none" w:sz="0" w:space="0" w:color="auto"/>
        <w:bottom w:val="none" w:sz="0" w:space="0" w:color="auto"/>
        <w:right w:val="none" w:sz="0" w:space="0" w:color="auto"/>
      </w:divBdr>
    </w:div>
    <w:div w:id="1911306932">
      <w:bodyDiv w:val="1"/>
      <w:marLeft w:val="0"/>
      <w:marRight w:val="0"/>
      <w:marTop w:val="0"/>
      <w:marBottom w:val="0"/>
      <w:divBdr>
        <w:top w:val="none" w:sz="0" w:space="0" w:color="auto"/>
        <w:left w:val="none" w:sz="0" w:space="0" w:color="auto"/>
        <w:bottom w:val="none" w:sz="0" w:space="0" w:color="auto"/>
        <w:right w:val="none" w:sz="0" w:space="0" w:color="auto"/>
      </w:divBdr>
    </w:div>
    <w:div w:id="2019310752">
      <w:bodyDiv w:val="1"/>
      <w:marLeft w:val="0"/>
      <w:marRight w:val="0"/>
      <w:marTop w:val="0"/>
      <w:marBottom w:val="0"/>
      <w:divBdr>
        <w:top w:val="none" w:sz="0" w:space="0" w:color="auto"/>
        <w:left w:val="none" w:sz="0" w:space="0" w:color="auto"/>
        <w:bottom w:val="none" w:sz="0" w:space="0" w:color="auto"/>
        <w:right w:val="none" w:sz="0" w:space="0" w:color="auto"/>
      </w:divBdr>
    </w:div>
    <w:div w:id="2046713655">
      <w:bodyDiv w:val="1"/>
      <w:marLeft w:val="0"/>
      <w:marRight w:val="0"/>
      <w:marTop w:val="0"/>
      <w:marBottom w:val="0"/>
      <w:divBdr>
        <w:top w:val="none" w:sz="0" w:space="0" w:color="auto"/>
        <w:left w:val="none" w:sz="0" w:space="0" w:color="auto"/>
        <w:bottom w:val="none" w:sz="0" w:space="0" w:color="auto"/>
        <w:right w:val="none" w:sz="0" w:space="0" w:color="auto"/>
      </w:divBdr>
    </w:div>
    <w:div w:id="2120181963">
      <w:bodyDiv w:val="1"/>
      <w:marLeft w:val="0"/>
      <w:marRight w:val="0"/>
      <w:marTop w:val="0"/>
      <w:marBottom w:val="0"/>
      <w:divBdr>
        <w:top w:val="none" w:sz="0" w:space="0" w:color="auto"/>
        <w:left w:val="none" w:sz="0" w:space="0" w:color="auto"/>
        <w:bottom w:val="none" w:sz="0" w:space="0" w:color="auto"/>
        <w:right w:val="none" w:sz="0" w:space="0" w:color="auto"/>
      </w:divBdr>
    </w:div>
    <w:div w:id="212946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9994-9923-4837-98FE-FB7976D92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34</Pages>
  <Words>10631</Words>
  <Characters>60598</Characters>
  <Application>Microsoft Office Word</Application>
  <DocSecurity>0</DocSecurity>
  <Lines>504</Lines>
  <Paragraphs>142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hp</cp:lastModifiedBy>
  <cp:revision>4</cp:revision>
  <cp:lastPrinted>2026-07-21T09:53:00Z</cp:lastPrinted>
  <dcterms:created xsi:type="dcterms:W3CDTF">2026-07-22T00:55:00Z</dcterms:created>
  <dcterms:modified xsi:type="dcterms:W3CDTF">2026-07-22T06:58:00Z</dcterms:modified>
</cp:coreProperties>
</file>